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rPr>
          <w:sz w:val="21"/>
          <w:szCs w:val="21"/>
        </w:rPr>
      </w:pPr>
      <w:r>
        <w:rPr>
          <w:rFonts w:ascii="仿宋_GB2312" w:eastAsia="仿宋_GB2312" w:cs="仿宋_GB2312"/>
          <w:sz w:val="31"/>
          <w:szCs w:val="31"/>
          <w:bdr w:val="none" w:color="auto" w:sz="0" w:space="0"/>
        </w:rPr>
        <w:t>附件</w:t>
      </w:r>
      <w:r>
        <w:rPr>
          <w:rFonts w:hint="default" w:ascii="仿宋_GB2312" w:eastAsia="仿宋_GB2312" w:cs="仿宋_GB2312"/>
          <w:sz w:val="31"/>
          <w:szCs w:val="31"/>
          <w:bdr w:val="none" w:color="auto" w:sz="0" w:space="0"/>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jc w:val="center"/>
        <w:rPr>
          <w:sz w:val="21"/>
          <w:szCs w:val="21"/>
        </w:rPr>
      </w:pPr>
      <w:r>
        <w:rPr>
          <w:rFonts w:hint="default" w:ascii="Times New Roman" w:hAnsi="Times New Roman" w:eastAsia="黑体" w:cs="Times New Roman"/>
          <w:sz w:val="36"/>
          <w:szCs w:val="36"/>
          <w:bdr w:val="none" w:color="auto" w:sz="0" w:space="0"/>
        </w:rPr>
        <w:t>2024</w:t>
      </w:r>
      <w:r>
        <w:rPr>
          <w:rFonts w:hint="eastAsia" w:ascii="黑体" w:hAnsi="宋体" w:eastAsia="黑体" w:cs="黑体"/>
          <w:sz w:val="36"/>
          <w:szCs w:val="36"/>
          <w:bdr w:val="none" w:color="auto" w:sz="0" w:space="0"/>
        </w:rPr>
        <w:t>年衢州市教育局“南孔学地•教职等你”硕博专场（二）计划表</w:t>
      </w:r>
    </w:p>
    <w:tbl>
      <w:tblPr>
        <w:tblW w:w="0" w:type="auto"/>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462"/>
        <w:gridCol w:w="767"/>
        <w:gridCol w:w="512"/>
        <w:gridCol w:w="458"/>
        <w:gridCol w:w="828"/>
        <w:gridCol w:w="1011"/>
        <w:gridCol w:w="459"/>
        <w:gridCol w:w="1480"/>
        <w:gridCol w:w="253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540" w:hRule="atLeast"/>
        </w:trPr>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ascii="华文宋体" w:hAnsi="华文宋体" w:eastAsia="华文宋体" w:cs="华文宋体"/>
                <w:b/>
                <w:bCs/>
                <w:sz w:val="22"/>
                <w:szCs w:val="22"/>
                <w:bdr w:val="none" w:color="auto" w:sz="0" w:space="0"/>
              </w:rPr>
              <w:t>序号</w:t>
            </w:r>
          </w:p>
        </w:tc>
        <w:tc>
          <w:tcPr>
            <w:tcW w:w="157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华文宋体" w:hAnsi="华文宋体" w:eastAsia="华文宋体" w:cs="华文宋体"/>
                <w:b/>
                <w:bCs/>
                <w:sz w:val="22"/>
                <w:szCs w:val="22"/>
                <w:bdr w:val="none" w:color="auto" w:sz="0" w:space="0"/>
              </w:rPr>
              <w:t>招聘单位</w:t>
            </w:r>
          </w:p>
        </w:tc>
        <w:tc>
          <w:tcPr>
            <w:tcW w:w="13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华文宋体" w:hAnsi="华文宋体" w:eastAsia="华文宋体" w:cs="华文宋体"/>
                <w:b/>
                <w:bCs/>
                <w:sz w:val="22"/>
                <w:szCs w:val="22"/>
                <w:bdr w:val="none" w:color="auto" w:sz="0" w:space="0"/>
              </w:rPr>
              <w:t>招聘岗位</w:t>
            </w:r>
          </w:p>
        </w:tc>
        <w:tc>
          <w:tcPr>
            <w:tcW w:w="7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华文宋体" w:hAnsi="华文宋体" w:eastAsia="华文宋体" w:cs="华文宋体"/>
                <w:b/>
                <w:bCs/>
                <w:sz w:val="22"/>
                <w:szCs w:val="22"/>
                <w:bdr w:val="none" w:color="auto" w:sz="0" w:space="0"/>
              </w:rPr>
              <w:t>需求人数</w:t>
            </w:r>
          </w:p>
        </w:tc>
        <w:tc>
          <w:tcPr>
            <w:tcW w:w="26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华文宋体" w:hAnsi="华文宋体" w:eastAsia="华文宋体" w:cs="华文宋体"/>
                <w:b/>
                <w:bCs/>
                <w:sz w:val="22"/>
                <w:szCs w:val="22"/>
                <w:bdr w:val="none" w:color="auto" w:sz="0" w:space="0"/>
              </w:rPr>
              <w:t>学历、学位要求</w:t>
            </w:r>
          </w:p>
        </w:tc>
        <w:tc>
          <w:tcPr>
            <w:tcW w:w="490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华文宋体" w:hAnsi="华文宋体" w:eastAsia="华文宋体" w:cs="华文宋体"/>
                <w:b/>
                <w:bCs/>
                <w:sz w:val="22"/>
                <w:szCs w:val="22"/>
                <w:bdr w:val="none" w:color="auto" w:sz="0" w:space="0"/>
              </w:rPr>
              <w:t>专业要求</w:t>
            </w:r>
          </w:p>
        </w:tc>
        <w:tc>
          <w:tcPr>
            <w:tcW w:w="7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华文宋体" w:hAnsi="华文宋体" w:eastAsia="华文宋体" w:cs="华文宋体"/>
                <w:b/>
                <w:bCs/>
                <w:sz w:val="22"/>
                <w:szCs w:val="22"/>
                <w:bdr w:val="none" w:color="auto" w:sz="0" w:space="0"/>
              </w:rPr>
              <w:t>联系人</w:t>
            </w:r>
          </w:p>
        </w:tc>
        <w:tc>
          <w:tcPr>
            <w:tcW w:w="100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华文宋体" w:hAnsi="华文宋体" w:eastAsia="华文宋体" w:cs="华文宋体"/>
                <w:b/>
                <w:bCs/>
                <w:sz w:val="22"/>
                <w:szCs w:val="22"/>
                <w:bdr w:val="none" w:color="auto" w:sz="0" w:space="0"/>
              </w:rPr>
              <w:t>联系电话</w:t>
            </w:r>
          </w:p>
        </w:tc>
        <w:tc>
          <w:tcPr>
            <w:tcW w:w="87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华文宋体" w:hAnsi="华文宋体" w:eastAsia="华文宋体" w:cs="华文宋体"/>
                <w:b/>
                <w:bCs/>
                <w:sz w:val="22"/>
                <w:szCs w:val="22"/>
                <w:bdr w:val="none" w:color="auto" w:sz="0" w:space="0"/>
              </w:rPr>
              <w:t>电子邮箱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衢州市教育事业发展中心</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信息技术应用管理员</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电子信息类、自动化类、计算机类、计算机科学与技术类、电子科学与技术类、机械工程类、信息与通信工程类、控制科学与工程类、软件工程类</w:t>
            </w:r>
          </w:p>
        </w:tc>
        <w:tc>
          <w:tcPr>
            <w:tcW w:w="7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钟老师</w:t>
            </w:r>
          </w:p>
        </w:tc>
        <w:tc>
          <w:tcPr>
            <w:tcW w:w="10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0570-3024996或0570-3044171</w:t>
            </w:r>
          </w:p>
        </w:tc>
        <w:tc>
          <w:tcPr>
            <w:tcW w:w="87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23854107@</w:t>
            </w:r>
            <w:r>
              <w:rPr>
                <w:rFonts w:hint="default" w:ascii="仿宋_GB2312" w:eastAsia="仿宋_GB2312" w:cs="仿宋_GB2312"/>
                <w:color w:val="333333"/>
                <w:sz w:val="21"/>
                <w:szCs w:val="21"/>
                <w:u w:val="none"/>
                <w:bdr w:val="none" w:color="auto" w:sz="0" w:space="0"/>
              </w:rPr>
              <w:fldChar w:fldCharType="begin"/>
            </w:r>
            <w:r>
              <w:rPr>
                <w:rFonts w:hint="default" w:ascii="仿宋_GB2312" w:eastAsia="仿宋_GB2312" w:cs="仿宋_GB2312"/>
                <w:color w:val="333333"/>
                <w:sz w:val="21"/>
                <w:szCs w:val="21"/>
                <w:u w:val="none"/>
                <w:bdr w:val="none" w:color="auto" w:sz="0" w:space="0"/>
              </w:rPr>
              <w:instrText xml:space="preserve"> HYPERLINK "http://qq.com/" </w:instrText>
            </w:r>
            <w:r>
              <w:rPr>
                <w:rFonts w:hint="default" w:ascii="仿宋_GB2312" w:eastAsia="仿宋_GB2312" w:cs="仿宋_GB2312"/>
                <w:color w:val="333333"/>
                <w:sz w:val="21"/>
                <w:szCs w:val="21"/>
                <w:u w:val="none"/>
                <w:bdr w:val="none" w:color="auto" w:sz="0" w:space="0"/>
              </w:rPr>
              <w:fldChar w:fldCharType="separate"/>
            </w:r>
            <w:r>
              <w:rPr>
                <w:rStyle w:val="6"/>
                <w:rFonts w:hint="default" w:ascii="仿宋_GB2312" w:eastAsia="仿宋_GB2312" w:cs="仿宋_GB2312"/>
                <w:color w:val="333333"/>
                <w:sz w:val="21"/>
                <w:szCs w:val="21"/>
                <w:u w:val="none"/>
                <w:bdr w:val="none" w:color="auto" w:sz="0" w:space="0"/>
              </w:rPr>
              <w:t>qq.com</w:t>
            </w:r>
            <w:r>
              <w:rPr>
                <w:rFonts w:hint="default" w:ascii="仿宋_GB2312" w:eastAsia="仿宋_GB2312" w:cs="仿宋_GB2312"/>
                <w:color w:val="333333"/>
                <w:sz w:val="21"/>
                <w:szCs w:val="21"/>
                <w:u w:val="none"/>
                <w:bdr w:val="none" w:color="auto" w:sz="0" w:space="0"/>
              </w:rPr>
              <w:fldChar w:fldCharType="end"/>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w:t>
            </w:r>
          </w:p>
        </w:tc>
        <w:tc>
          <w:tcPr>
            <w:tcW w:w="157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衢州二中</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rPr>
                <w:sz w:val="21"/>
                <w:szCs w:val="21"/>
              </w:rPr>
            </w:pPr>
            <w:r>
              <w:rPr>
                <w:rStyle w:val="5"/>
                <w:rFonts w:hint="default" w:ascii="仿宋_GB2312" w:eastAsia="仿宋_GB2312" w:cs="仿宋_GB2312"/>
                <w:b/>
                <w:bCs/>
                <w:sz w:val="21"/>
                <w:szCs w:val="21"/>
                <w:bdr w:val="none" w:color="auto" w:sz="0" w:space="0"/>
              </w:rPr>
              <w:t>高中数学竞赛教练</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博士研究生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（符合以下条件之一的可放宽至硕士研究生：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1.辅导学生获得全国联赛省赛区一等奖，入选过省队或国家集训队。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2.本人在高中阶段曾获得学科竞赛全国联赛省级赛区二等奖及以上奖项）</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数学类</w:t>
            </w:r>
          </w:p>
        </w:tc>
        <w:tc>
          <w:tcPr>
            <w:tcW w:w="75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管老师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 </w:t>
            </w:r>
          </w:p>
        </w:tc>
        <w:tc>
          <w:tcPr>
            <w:tcW w:w="100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0570-8018087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 </w:t>
            </w:r>
          </w:p>
        </w:tc>
        <w:tc>
          <w:tcPr>
            <w:tcW w:w="87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421236036@qq.com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3</w:t>
            </w:r>
          </w:p>
        </w:tc>
        <w:tc>
          <w:tcPr>
            <w:tcW w:w="157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rPr>
                <w:sz w:val="21"/>
                <w:szCs w:val="21"/>
              </w:rPr>
            </w:pPr>
            <w:r>
              <w:rPr>
                <w:rStyle w:val="5"/>
                <w:rFonts w:hint="default" w:ascii="仿宋_GB2312" w:eastAsia="仿宋_GB2312" w:cs="仿宋_GB2312"/>
                <w:b/>
                <w:bCs/>
                <w:sz w:val="21"/>
                <w:szCs w:val="21"/>
                <w:bdr w:val="none" w:color="auto" w:sz="0" w:space="0"/>
              </w:rPr>
              <w:t>高中物理竞赛教练</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物理学类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4</w:t>
            </w:r>
          </w:p>
        </w:tc>
        <w:tc>
          <w:tcPr>
            <w:tcW w:w="157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rPr>
                <w:sz w:val="21"/>
                <w:szCs w:val="21"/>
              </w:rPr>
            </w:pPr>
            <w:r>
              <w:rPr>
                <w:rStyle w:val="5"/>
                <w:rFonts w:hint="default" w:ascii="仿宋_GB2312" w:eastAsia="仿宋_GB2312" w:cs="仿宋_GB2312"/>
                <w:b/>
                <w:bCs/>
                <w:sz w:val="21"/>
                <w:szCs w:val="21"/>
                <w:bdr w:val="none" w:color="auto" w:sz="0" w:space="0"/>
              </w:rPr>
              <w:t>高中生物竞赛教练</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生物学类、生态学类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5</w:t>
            </w:r>
          </w:p>
        </w:tc>
        <w:tc>
          <w:tcPr>
            <w:tcW w:w="157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rPr>
                <w:sz w:val="21"/>
                <w:szCs w:val="21"/>
              </w:rPr>
            </w:pPr>
            <w:r>
              <w:rPr>
                <w:rStyle w:val="5"/>
                <w:rFonts w:hint="default" w:ascii="仿宋_GB2312" w:eastAsia="仿宋_GB2312" w:cs="仿宋_GB2312"/>
                <w:b/>
                <w:bCs/>
                <w:sz w:val="21"/>
                <w:szCs w:val="21"/>
                <w:bdr w:val="none" w:color="auto" w:sz="0" w:space="0"/>
              </w:rPr>
              <w:t>高中信息竞赛教练</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计算机科学与技术类、软件工程类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35"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6</w:t>
            </w:r>
          </w:p>
        </w:tc>
        <w:tc>
          <w:tcPr>
            <w:tcW w:w="157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rPr>
                <w:sz w:val="21"/>
                <w:szCs w:val="21"/>
              </w:rPr>
            </w:pPr>
            <w:r>
              <w:rPr>
                <w:rStyle w:val="5"/>
                <w:rFonts w:hint="default" w:ascii="仿宋_GB2312" w:eastAsia="仿宋_GB2312" w:cs="仿宋_GB2312"/>
                <w:b/>
                <w:bCs/>
                <w:sz w:val="21"/>
                <w:szCs w:val="21"/>
                <w:bdr w:val="none" w:color="auto" w:sz="0" w:space="0"/>
              </w:rPr>
              <w:t>高中化学教师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化学类、化学工程与技术类、材料科学与工程类、轻工技术与工程类、食品科学与工程类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5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7</w:t>
            </w:r>
          </w:p>
        </w:tc>
        <w:tc>
          <w:tcPr>
            <w:tcW w:w="157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北京十一·衢州实验中学</w:t>
            </w:r>
          </w:p>
        </w:tc>
        <w:tc>
          <w:tcPr>
            <w:tcW w:w="135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rPr>
                <w:sz w:val="21"/>
                <w:szCs w:val="21"/>
              </w:rPr>
            </w:pPr>
            <w:r>
              <w:rPr>
                <w:rStyle w:val="5"/>
                <w:rFonts w:hint="default" w:ascii="仿宋_GB2312" w:eastAsia="仿宋_GB2312" w:cs="仿宋_GB2312"/>
                <w:b/>
                <w:bCs/>
                <w:sz w:val="21"/>
                <w:szCs w:val="21"/>
                <w:bdr w:val="none" w:color="auto" w:sz="0" w:space="0"/>
              </w:rPr>
              <w:t>高中物理教师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博士研究生</w:t>
            </w:r>
          </w:p>
        </w:tc>
        <w:tc>
          <w:tcPr>
            <w:tcW w:w="490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物理学类、力学类、光学工程类、仪器科学与技术类、电气工程类、土木工程类、控制科学与工程类、电子科学与技术类、计算机科学与技术类、动力工程与工程热物理类、地球物理学类、核科学与技术类、机械工程类</w:t>
            </w:r>
          </w:p>
        </w:tc>
        <w:tc>
          <w:tcPr>
            <w:tcW w:w="75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杜老师</w:t>
            </w:r>
          </w:p>
        </w:tc>
        <w:tc>
          <w:tcPr>
            <w:tcW w:w="100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0570-3672699</w:t>
            </w:r>
          </w:p>
        </w:tc>
        <w:tc>
          <w:tcPr>
            <w:tcW w:w="87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bndsqz_zhaopin@163.com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6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8</w:t>
            </w:r>
          </w:p>
        </w:tc>
        <w:tc>
          <w:tcPr>
            <w:tcW w:w="157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w:t>
            </w:r>
          </w:p>
        </w:tc>
        <w:tc>
          <w:tcPr>
            <w:tcW w:w="49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25"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9</w:t>
            </w:r>
          </w:p>
        </w:tc>
        <w:tc>
          <w:tcPr>
            <w:tcW w:w="157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北京十一·衢州实验中学</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rPr>
                <w:sz w:val="21"/>
                <w:szCs w:val="21"/>
              </w:rPr>
            </w:pPr>
            <w:r>
              <w:rPr>
                <w:rStyle w:val="5"/>
                <w:rFonts w:hint="default" w:ascii="仿宋_GB2312" w:eastAsia="仿宋_GB2312" w:cs="仿宋_GB2312"/>
                <w:b/>
                <w:bCs/>
                <w:sz w:val="21"/>
                <w:szCs w:val="21"/>
                <w:bdr w:val="none" w:color="auto" w:sz="0" w:space="0"/>
              </w:rPr>
              <w:t>高中语文教师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中国语言文学类、新闻传播学类、社会学类、哲学类</w:t>
            </w:r>
          </w:p>
        </w:tc>
        <w:tc>
          <w:tcPr>
            <w:tcW w:w="75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杜老师</w:t>
            </w:r>
          </w:p>
        </w:tc>
        <w:tc>
          <w:tcPr>
            <w:tcW w:w="100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0570-3672699</w:t>
            </w:r>
          </w:p>
        </w:tc>
        <w:tc>
          <w:tcPr>
            <w:tcW w:w="87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bndsqz_zhaopin@163.com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3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10</w:t>
            </w:r>
          </w:p>
        </w:tc>
        <w:tc>
          <w:tcPr>
            <w:tcW w:w="157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高中历史教师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 马克思主义理论类、考古学类、中国史类、世界史类、军事思想及军事历史学类、地理学类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037"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11</w:t>
            </w:r>
          </w:p>
        </w:tc>
        <w:tc>
          <w:tcPr>
            <w:tcW w:w="157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衢州高级中学</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rPr>
                <w:sz w:val="21"/>
                <w:szCs w:val="21"/>
              </w:rPr>
            </w:pPr>
            <w:r>
              <w:rPr>
                <w:rStyle w:val="5"/>
                <w:rFonts w:hint="default" w:ascii="仿宋_GB2312" w:eastAsia="仿宋_GB2312" w:cs="仿宋_GB2312"/>
                <w:b/>
                <w:bCs/>
                <w:sz w:val="21"/>
                <w:szCs w:val="21"/>
                <w:bdr w:val="none" w:color="auto" w:sz="0" w:space="0"/>
              </w:rPr>
              <w:t>高中数学教师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数学类、统计学类、物理学类、化学类、生物科学类、力学类、计算机类、生物学类、计算机科学与技术类、航空宇航科学与技术类、核科学与技术类 </w:t>
            </w:r>
          </w:p>
        </w:tc>
        <w:tc>
          <w:tcPr>
            <w:tcW w:w="75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余老师</w:t>
            </w:r>
          </w:p>
        </w:tc>
        <w:tc>
          <w:tcPr>
            <w:tcW w:w="100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0570-3633888</w:t>
            </w:r>
          </w:p>
        </w:tc>
        <w:tc>
          <w:tcPr>
            <w:tcW w:w="87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664819885@qq.com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7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12</w:t>
            </w:r>
          </w:p>
        </w:tc>
        <w:tc>
          <w:tcPr>
            <w:tcW w:w="157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0" w:lineRule="atLeast"/>
              <w:ind w:left="0" w:right="0"/>
              <w:jc w:val="center"/>
              <w:rPr>
                <w:sz w:val="21"/>
                <w:szCs w:val="21"/>
              </w:rPr>
            </w:pPr>
            <w:r>
              <w:rPr>
                <w:rStyle w:val="5"/>
                <w:rFonts w:hint="default" w:ascii="仿宋_GB2312" w:eastAsia="仿宋_GB2312" w:cs="仿宋_GB2312"/>
                <w:b/>
                <w:bCs/>
                <w:sz w:val="21"/>
                <w:szCs w:val="21"/>
                <w:bdr w:val="none" w:color="auto" w:sz="0" w:space="0"/>
              </w:rPr>
              <w:t>高中政治教师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哲学类、理论经济学类、应用经济学类、法学类、政治学类、社会学类、民族学类、马克思主义理论类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13</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衢州市工程技术学校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数学教师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数学类、统计学类、物理学类、化学类、生物科学类、力学类、计算机类、生物学类、计算机科学与技术类、航空宇航科学与技术类、核科学与技术类</w:t>
            </w:r>
          </w:p>
        </w:tc>
        <w:tc>
          <w:tcPr>
            <w:tcW w:w="7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蒋老师</w:t>
            </w:r>
          </w:p>
        </w:tc>
        <w:tc>
          <w:tcPr>
            <w:tcW w:w="10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0570-3359568</w:t>
            </w:r>
          </w:p>
        </w:tc>
        <w:tc>
          <w:tcPr>
            <w:tcW w:w="87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13675716571@163.com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14</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衢州市特殊教育学校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特教教师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特殊教育、特殊教育学</w:t>
            </w:r>
          </w:p>
        </w:tc>
        <w:tc>
          <w:tcPr>
            <w:tcW w:w="7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王老师</w:t>
            </w:r>
          </w:p>
        </w:tc>
        <w:tc>
          <w:tcPr>
            <w:tcW w:w="10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0570-3854390</w:t>
            </w:r>
          </w:p>
        </w:tc>
        <w:tc>
          <w:tcPr>
            <w:tcW w:w="87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qzstsjyxx2022@163.com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6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15</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衢州市教育局直属学校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初中心理健康教师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心理学类</w:t>
            </w:r>
          </w:p>
        </w:tc>
        <w:tc>
          <w:tcPr>
            <w:tcW w:w="75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王老师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 </w:t>
            </w:r>
          </w:p>
        </w:tc>
        <w:tc>
          <w:tcPr>
            <w:tcW w:w="100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0570-3081830或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0570-3081591</w:t>
            </w:r>
          </w:p>
        </w:tc>
        <w:tc>
          <w:tcPr>
            <w:tcW w:w="87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qzjszp2022@163.com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16</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衢州市教育局直属学校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中小学语文教师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4</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中国语言文学类、新闻传播学类、社会学类、哲学类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17</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衢州市教育局直属学校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中小学数学教师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5</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数学类、统计学类、物理学类、化学类、生物科学类、力学类、计算机类、生物学类、计算机科学与技术类、航空宇航科学与技术类、核科学与技术类 </w:t>
            </w:r>
          </w:p>
        </w:tc>
        <w:tc>
          <w:tcPr>
            <w:tcW w:w="75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王老师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 </w:t>
            </w:r>
          </w:p>
        </w:tc>
        <w:tc>
          <w:tcPr>
            <w:tcW w:w="100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0570-3081830或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0570-3081591</w:t>
            </w:r>
          </w:p>
        </w:tc>
        <w:tc>
          <w:tcPr>
            <w:tcW w:w="870"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qzjszp2022@163.com</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18</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衢州市教育局直属学校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中小学英语教师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3</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外国语言文学类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19</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衢州市教育局直属学校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中小学科学教师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化学类、物理学类、地球物理学类、生物科学类、生物学类、地理学类、地质学类、植物保护类、畜牧学类、材料类、植物生产类、自然保护与环境生态类、化工与制药类、环境科学与工程类、食品科学与工程类、生物工程类、系统科学类、科学技术史类、动力工程与工程热物理类、生态学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20</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衢州市教育局直属学校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中小学思政教师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哲学类、法学类、政治学类、社会学类、民族学类、历史学类、马克思主义理论类、天文学类、地理科学类、地球物理学类、考古学类、中国史学类、世界史学类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21</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衢州市教育局直属学校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中小学艺术教师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音乐与舞蹈学类、戏剧与影视学类、美术学类、设计学类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22</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衢州市教育局直属学校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中小学体育教师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体育学类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23</w:t>
            </w: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衢州市教育局直属学校</w:t>
            </w: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中小学信息技术教师</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5</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硕士研究生及以上，特别优秀的放宽至本科</w:t>
            </w: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default" w:ascii="仿宋_GB2312" w:eastAsia="仿宋_GB2312" w:cs="仿宋_GB2312"/>
                <w:b/>
                <w:bCs/>
                <w:sz w:val="21"/>
                <w:szCs w:val="21"/>
                <w:bdr w:val="none" w:color="auto" w:sz="0" w:space="0"/>
              </w:rPr>
              <w:t>电子信息类、自动化类、计算机类、计算机科学与技术类、电子科学与技术类、物理学类、机械工程类、信息与通信工程类、控制科学与工程类、光学工程类、软件工程类</w:t>
            </w: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0" w:hRule="atLeast"/>
        </w:trPr>
        <w:tc>
          <w:tcPr>
            <w:tcW w:w="78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57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35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eastAsia="仿宋_GB2312" w:cs="仿宋_GB2312"/>
                <w:sz w:val="21"/>
                <w:szCs w:val="21"/>
                <w:bdr w:val="none" w:color="auto" w:sz="0" w:space="0"/>
              </w:rPr>
              <w:t>合计</w:t>
            </w:r>
          </w:p>
        </w:tc>
        <w:tc>
          <w:tcPr>
            <w:tcW w:w="73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eastAsia="仿宋_GB2312" w:cs="仿宋_GB2312"/>
                <w:sz w:val="21"/>
                <w:szCs w:val="21"/>
                <w:bdr w:val="none" w:color="auto" w:sz="0" w:space="0"/>
              </w:rPr>
              <w:t>40</w:t>
            </w:r>
          </w:p>
        </w:tc>
        <w:tc>
          <w:tcPr>
            <w:tcW w:w="2640"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490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75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00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870"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rPr>
          <w:sz w:val="21"/>
          <w:szCs w:val="21"/>
        </w:rPr>
      </w:pPr>
      <w:r>
        <w:rPr>
          <w:rFonts w:ascii="楷体_GB2312" w:eastAsia="楷体_GB2312" w:cs="楷体_GB2312"/>
          <w:sz w:val="21"/>
          <w:szCs w:val="21"/>
          <w:bdr w:val="none" w:color="auto" w:sz="0" w:space="0"/>
        </w:rPr>
        <w:t>注：</w:t>
      </w:r>
      <w:r>
        <w:rPr>
          <w:rFonts w:hint="default" w:ascii="楷体_GB2312" w:eastAsia="楷体_GB2312" w:cs="楷体_GB2312"/>
          <w:sz w:val="21"/>
          <w:szCs w:val="21"/>
          <w:bdr w:val="none" w:color="auto" w:sz="0" w:space="0"/>
        </w:rPr>
        <w:t>教育学类专业均可报所有教师岗位。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15" w:lineRule="atLeast"/>
        <w:ind w:left="0" w:right="0"/>
        <w:rPr>
          <w:sz w:val="21"/>
          <w:szCs w:val="21"/>
        </w:rPr>
      </w:pPr>
      <w:r>
        <w:rPr>
          <w:rFonts w:hint="default" w:ascii="仿宋_GB2312" w:eastAsia="仿宋_GB2312" w:cs="仿宋_GB2312"/>
          <w:sz w:val="31"/>
          <w:szCs w:val="31"/>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25" w:lineRule="atLeast"/>
        <w:ind w:left="0" w:right="0"/>
        <w:jc w:val="center"/>
        <w:rPr>
          <w:sz w:val="21"/>
          <w:szCs w:val="21"/>
        </w:rPr>
      </w:pPr>
      <w:r>
        <w:rPr>
          <w:rFonts w:hint="default" w:ascii="Times New Roman" w:hAnsi="Times New Roman" w:eastAsia="黑体" w:cs="Times New Roman"/>
          <w:sz w:val="36"/>
          <w:szCs w:val="36"/>
          <w:bdr w:val="none" w:color="auto" w:sz="0" w:space="0"/>
        </w:rPr>
        <w:t>2024</w:t>
      </w:r>
      <w:r>
        <w:rPr>
          <w:rFonts w:hint="eastAsia" w:ascii="黑体" w:hAnsi="宋体" w:eastAsia="黑体" w:cs="黑体"/>
          <w:sz w:val="36"/>
          <w:szCs w:val="36"/>
          <w:bdr w:val="none" w:color="auto" w:sz="0" w:space="0"/>
        </w:rPr>
        <w:t>年衢州市教育局“南孔学地•教职等你”硕博专场（二）报名表</w:t>
      </w:r>
    </w:p>
    <w:tbl>
      <w:tblPr>
        <w:tblW w:w="886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183"/>
        <w:gridCol w:w="494"/>
        <w:gridCol w:w="763"/>
        <w:gridCol w:w="150"/>
        <w:gridCol w:w="60"/>
        <w:gridCol w:w="809"/>
        <w:gridCol w:w="764"/>
        <w:gridCol w:w="239"/>
        <w:gridCol w:w="870"/>
        <w:gridCol w:w="345"/>
        <w:gridCol w:w="1228"/>
        <w:gridCol w:w="196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75" w:hRule="atLeast"/>
          <w:jc w:val="center"/>
        </w:trPr>
        <w:tc>
          <w:tcPr>
            <w:tcW w:w="118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ascii="仿宋" w:hAnsi="仿宋" w:eastAsia="仿宋" w:cs="仿宋"/>
                <w:sz w:val="24"/>
                <w:szCs w:val="24"/>
                <w:bdr w:val="none" w:color="auto" w:sz="0" w:space="0"/>
              </w:rPr>
              <w:t>姓名</w:t>
            </w:r>
          </w:p>
        </w:tc>
        <w:tc>
          <w:tcPr>
            <w:tcW w:w="1260" w:type="dxa"/>
            <w:gridSpan w:val="2"/>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020" w:type="dxa"/>
            <w:gridSpan w:val="3"/>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性别</w:t>
            </w:r>
          </w:p>
        </w:tc>
        <w:tc>
          <w:tcPr>
            <w:tcW w:w="1005" w:type="dxa"/>
            <w:gridSpan w:val="2"/>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215" w:type="dxa"/>
            <w:gridSpan w:val="2"/>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出生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年月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（岁）</w:t>
            </w:r>
          </w:p>
        </w:tc>
        <w:tc>
          <w:tcPr>
            <w:tcW w:w="1215" w:type="dxa"/>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950" w:type="dxa"/>
            <w:vMerge w:val="restart"/>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firstLine="120"/>
              <w:rPr>
                <w:sz w:val="21"/>
                <w:szCs w:val="21"/>
              </w:rPr>
            </w:pPr>
            <w:r>
              <w:rPr>
                <w:rFonts w:hint="default" w:ascii="Times New Roman" w:hAnsi="Times New Roman" w:cs="Times New Roman"/>
                <w:sz w:val="24"/>
                <w:szCs w:val="24"/>
                <w:bdr w:val="none" w:color="auto" w:sz="0" w:space="0"/>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60" w:hRule="atLeast"/>
          <w:jc w:val="center"/>
        </w:trPr>
        <w:tc>
          <w:tcPr>
            <w:tcW w:w="11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民族</w:t>
            </w:r>
          </w:p>
        </w:tc>
        <w:tc>
          <w:tcPr>
            <w:tcW w:w="126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020"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籍贯</w:t>
            </w:r>
          </w:p>
        </w:tc>
        <w:tc>
          <w:tcPr>
            <w:tcW w:w="100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21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面貌</w:t>
            </w:r>
          </w:p>
        </w:tc>
        <w:tc>
          <w:tcPr>
            <w:tcW w:w="121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950" w:type="dxa"/>
            <w:vMerge w:val="continue"/>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65" w:hRule="atLeast"/>
          <w:jc w:val="center"/>
        </w:trPr>
        <w:tc>
          <w:tcPr>
            <w:tcW w:w="11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参加工作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时间</w:t>
            </w:r>
          </w:p>
        </w:tc>
        <w:tc>
          <w:tcPr>
            <w:tcW w:w="126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020"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专业技术职称</w:t>
            </w:r>
          </w:p>
        </w:tc>
        <w:tc>
          <w:tcPr>
            <w:tcW w:w="100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21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何时入何党派</w:t>
            </w:r>
          </w:p>
        </w:tc>
        <w:tc>
          <w:tcPr>
            <w:tcW w:w="121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950" w:type="dxa"/>
            <w:vMerge w:val="continue"/>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65" w:hRule="atLeast"/>
          <w:jc w:val="center"/>
        </w:trPr>
        <w:tc>
          <w:tcPr>
            <w:tcW w:w="1680" w:type="dxa"/>
            <w:gridSpan w:val="2"/>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生源地（高中毕业时户籍）</w:t>
            </w:r>
          </w:p>
        </w:tc>
        <w:tc>
          <w:tcPr>
            <w:tcW w:w="1770"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00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身高</w:t>
            </w:r>
          </w:p>
        </w:tc>
        <w:tc>
          <w:tcPr>
            <w:tcW w:w="121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215"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特长</w:t>
            </w:r>
          </w:p>
        </w:tc>
        <w:tc>
          <w:tcPr>
            <w:tcW w:w="195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855" w:hRule="atLeast"/>
          <w:jc w:val="center"/>
        </w:trPr>
        <w:tc>
          <w:tcPr>
            <w:tcW w:w="118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情况</w:t>
            </w:r>
          </w:p>
        </w:tc>
        <w:tc>
          <w:tcPr>
            <w:tcW w:w="1410"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研究生毕业院校及专业</w:t>
            </w:r>
          </w:p>
        </w:tc>
        <w:tc>
          <w:tcPr>
            <w:tcW w:w="2745" w:type="dxa"/>
            <w:gridSpan w:val="5"/>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56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个人成绩排名</w:t>
            </w:r>
          </w:p>
        </w:tc>
        <w:tc>
          <w:tcPr>
            <w:tcW w:w="195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65" w:hRule="atLeast"/>
          <w:jc w:val="center"/>
        </w:trPr>
        <w:tc>
          <w:tcPr>
            <w:tcW w:w="118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410"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本科毕业院校及专业</w:t>
            </w:r>
          </w:p>
        </w:tc>
        <w:tc>
          <w:tcPr>
            <w:tcW w:w="2745" w:type="dxa"/>
            <w:gridSpan w:val="5"/>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56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个人成绩排名</w:t>
            </w:r>
          </w:p>
        </w:tc>
        <w:tc>
          <w:tcPr>
            <w:tcW w:w="195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45" w:hRule="atLeast"/>
          <w:jc w:val="center"/>
        </w:trPr>
        <w:tc>
          <w:tcPr>
            <w:tcW w:w="11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号码</w:t>
            </w:r>
          </w:p>
        </w:tc>
        <w:tc>
          <w:tcPr>
            <w:tcW w:w="3285" w:type="dxa"/>
            <w:gridSpan w:val="7"/>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21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电话</w:t>
            </w:r>
          </w:p>
        </w:tc>
        <w:tc>
          <w:tcPr>
            <w:tcW w:w="318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45" w:hRule="atLeast"/>
          <w:jc w:val="center"/>
        </w:trPr>
        <w:tc>
          <w:tcPr>
            <w:tcW w:w="2595" w:type="dxa"/>
            <w:gridSpan w:val="4"/>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是否持有教师资格证或合格证明</w:t>
            </w:r>
          </w:p>
        </w:tc>
        <w:tc>
          <w:tcPr>
            <w:tcW w:w="1875"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2445"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持证学段学科</w:t>
            </w:r>
          </w:p>
        </w:tc>
        <w:tc>
          <w:tcPr>
            <w:tcW w:w="1950" w:type="dxa"/>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00" w:hRule="atLeast"/>
          <w:jc w:val="center"/>
        </w:trPr>
        <w:tc>
          <w:tcPr>
            <w:tcW w:w="11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现工作单位及职务</w:t>
            </w:r>
          </w:p>
        </w:tc>
        <w:tc>
          <w:tcPr>
            <w:tcW w:w="3285" w:type="dxa"/>
            <w:gridSpan w:val="7"/>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21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是否在编</w:t>
            </w:r>
          </w:p>
        </w:tc>
        <w:tc>
          <w:tcPr>
            <w:tcW w:w="318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05" w:hRule="atLeast"/>
          <w:jc w:val="center"/>
        </w:trPr>
        <w:tc>
          <w:tcPr>
            <w:tcW w:w="11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报考单位</w:t>
            </w:r>
          </w:p>
        </w:tc>
        <w:tc>
          <w:tcPr>
            <w:tcW w:w="3285" w:type="dxa"/>
            <w:gridSpan w:val="7"/>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21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报考岗位</w:t>
            </w:r>
          </w:p>
        </w:tc>
        <w:tc>
          <w:tcPr>
            <w:tcW w:w="318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755" w:hRule="atLeast"/>
          <w:jc w:val="center"/>
        </w:trPr>
        <w:tc>
          <w:tcPr>
            <w:tcW w:w="11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Style w:val="5"/>
                <w:rFonts w:hint="eastAsia" w:ascii="仿宋" w:hAnsi="仿宋" w:eastAsia="仿宋" w:cs="仿宋"/>
                <w:b/>
                <w:bCs/>
                <w:sz w:val="24"/>
                <w:szCs w:val="24"/>
                <w:bdr w:val="none" w:color="auto" w:sz="0" w:space="0"/>
              </w:rPr>
              <w:t>学习和工作简历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（从高中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eastAsia" w:ascii="仿宋" w:hAnsi="仿宋" w:eastAsia="仿宋" w:cs="仿宋"/>
                <w:sz w:val="24"/>
                <w:szCs w:val="24"/>
                <w:bdr w:val="none" w:color="auto" w:sz="0" w:space="0"/>
              </w:rPr>
              <w:t>填起，时间不中断）</w:t>
            </w:r>
          </w:p>
        </w:tc>
        <w:tc>
          <w:tcPr>
            <w:tcW w:w="7680" w:type="dxa"/>
            <w:gridSpan w:val="11"/>
            <w:tcBorders>
              <w:top w:val="nil"/>
              <w:left w:val="nil"/>
              <w:bottom w:val="single" w:color="auto" w:sz="6" w:space="0"/>
              <w:right w:val="single" w:color="auto" w:sz="6" w:space="0"/>
            </w:tcBorders>
            <w:shd w:val="clear"/>
            <w:tcMar>
              <w:top w:w="0" w:type="dxa"/>
              <w:left w:w="105" w:type="dxa"/>
              <w:bottom w:w="0" w:type="dxa"/>
              <w:right w:w="105" w:type="dxa"/>
            </w:tcMar>
            <w:vAlign w:val="bottom"/>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475" w:hRule="atLeast"/>
          <w:jc w:val="center"/>
        </w:trPr>
        <w:tc>
          <w:tcPr>
            <w:tcW w:w="11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况</w:t>
            </w:r>
          </w:p>
        </w:tc>
        <w:tc>
          <w:tcPr>
            <w:tcW w:w="7680" w:type="dxa"/>
            <w:gridSpan w:val="11"/>
            <w:tcBorders>
              <w:top w:val="nil"/>
              <w:left w:val="nil"/>
              <w:bottom w:val="single" w:color="auto" w:sz="6" w:space="0"/>
              <w:right w:val="single" w:color="auto" w:sz="6" w:space="0"/>
            </w:tcBorders>
            <w:shd w:val="clear"/>
            <w:tcMar>
              <w:top w:w="0" w:type="dxa"/>
              <w:left w:w="105" w:type="dxa"/>
              <w:bottom w:w="0" w:type="dxa"/>
              <w:right w:w="105" w:type="dxa"/>
            </w:tcMar>
            <w:vAlign w:val="bottom"/>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20" w:hRule="atLeast"/>
          <w:jc w:val="center"/>
        </w:trPr>
        <w:tc>
          <w:tcPr>
            <w:tcW w:w="1185" w:type="dxa"/>
            <w:vMerge w:val="restart"/>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主要家庭成员及重要社会关系)</w:t>
            </w:r>
          </w:p>
        </w:tc>
        <w:tc>
          <w:tcPr>
            <w:tcW w:w="1470"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称谓</w:t>
            </w:r>
          </w:p>
        </w:tc>
        <w:tc>
          <w:tcPr>
            <w:tcW w:w="1575" w:type="dxa"/>
            <w:gridSpan w:val="2"/>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姓名</w:t>
            </w:r>
          </w:p>
        </w:tc>
        <w:tc>
          <w:tcPr>
            <w:tcW w:w="1455" w:type="dxa"/>
            <w:gridSpan w:val="3"/>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政治面貌</w:t>
            </w:r>
          </w:p>
        </w:tc>
        <w:tc>
          <w:tcPr>
            <w:tcW w:w="3180" w:type="dxa"/>
            <w:gridSpan w:val="2"/>
            <w:tcBorders>
              <w:top w:val="single" w:color="auto" w:sz="6" w:space="0"/>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工作单位及职务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20" w:hRule="atLeast"/>
          <w:jc w:val="center"/>
        </w:trPr>
        <w:tc>
          <w:tcPr>
            <w:tcW w:w="118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470"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57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455"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318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20" w:hRule="atLeast"/>
          <w:jc w:val="center"/>
        </w:trPr>
        <w:tc>
          <w:tcPr>
            <w:tcW w:w="118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470"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57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455"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318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20" w:hRule="atLeast"/>
          <w:jc w:val="center"/>
        </w:trPr>
        <w:tc>
          <w:tcPr>
            <w:tcW w:w="118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470"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57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455"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318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20" w:hRule="atLeast"/>
          <w:jc w:val="center"/>
        </w:trPr>
        <w:tc>
          <w:tcPr>
            <w:tcW w:w="1185" w:type="dxa"/>
            <w:vMerge w:val="continue"/>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rPr>
                <w:rFonts w:hint="eastAsia" w:ascii="宋体"/>
                <w:sz w:val="24"/>
                <w:szCs w:val="24"/>
              </w:rPr>
            </w:pPr>
          </w:p>
        </w:tc>
        <w:tc>
          <w:tcPr>
            <w:tcW w:w="1470" w:type="dxa"/>
            <w:gridSpan w:val="4"/>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575"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1455" w:type="dxa"/>
            <w:gridSpan w:val="3"/>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c>
          <w:tcPr>
            <w:tcW w:w="3180" w:type="dxa"/>
            <w:gridSpan w:val="2"/>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410" w:hRule="atLeast"/>
          <w:jc w:val="center"/>
        </w:trPr>
        <w:tc>
          <w:tcPr>
            <w:tcW w:w="11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本人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承诺</w:t>
            </w:r>
          </w:p>
        </w:tc>
        <w:tc>
          <w:tcPr>
            <w:tcW w:w="7680" w:type="dxa"/>
            <w:gridSpan w:val="11"/>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rPr>
                <w:sz w:val="21"/>
                <w:szCs w:val="21"/>
              </w:rPr>
            </w:pPr>
            <w:r>
              <w:rPr>
                <w:rFonts w:hint="default" w:ascii="仿宋_GB2312" w:eastAsia="仿宋_GB2312" w:cs="仿宋_GB2312"/>
                <w:sz w:val="24"/>
                <w:szCs w:val="24"/>
                <w:bdr w:val="none" w:color="auto" w:sz="0" w:space="0"/>
              </w:rPr>
              <w:t>    本人承诺以上填报的信息及提供的资料真实可靠，如有弄虚作假、材料不实的，自行承担不利后果。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rPr>
                <w:sz w:val="21"/>
                <w:szCs w:val="21"/>
              </w:rPr>
            </w:pPr>
            <w:r>
              <w:rPr>
                <w:rFonts w:hint="default" w:ascii="Times New Roman" w:hAnsi="Times New Roman" w:cs="Times New Roman"/>
                <w:sz w:val="24"/>
                <w:szCs w:val="24"/>
                <w:bdr w:val="none" w:color="auto" w:sz="0" w:space="0"/>
              </w:rPr>
              <w:t>                             </w:t>
            </w:r>
            <w:r>
              <w:rPr>
                <w:rFonts w:hint="eastAsia" w:ascii="仿宋" w:hAnsi="仿宋" w:eastAsia="仿宋" w:cs="仿宋"/>
                <w:sz w:val="24"/>
                <w:szCs w:val="24"/>
                <w:bdr w:val="none" w:color="auto" w:sz="0" w:space="0"/>
              </w:rPr>
              <w:t>承诺人（手写签名）：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rPr>
                <w:sz w:val="21"/>
                <w:szCs w:val="21"/>
              </w:rPr>
            </w:pPr>
            <w:r>
              <w:rPr>
                <w:rFonts w:hint="default" w:ascii="Times New Roman" w:hAnsi="Times New Roman" w:eastAsia="仿宋" w:cs="Times New Roman"/>
                <w:sz w:val="24"/>
                <w:szCs w:val="24"/>
                <w:bdr w:val="none" w:color="auto" w:sz="0" w:space="0"/>
              </w:rPr>
              <w:t> </w:t>
            </w:r>
            <w:r>
              <w:rPr>
                <w:rFonts w:hint="default" w:ascii="Times New Roman" w:hAnsi="Times New Roman" w:cs="Times New Roman"/>
                <w:sz w:val="24"/>
                <w:szCs w:val="24"/>
                <w:bdr w:val="none" w:color="auto" w:sz="0" w:space="0"/>
              </w:rPr>
              <w:t>                                     </w:t>
            </w:r>
            <w:r>
              <w:rPr>
                <w:rFonts w:hint="eastAsia" w:ascii="仿宋" w:hAnsi="仿宋" w:eastAsia="仿宋" w:cs="仿宋"/>
                <w:sz w:val="24"/>
                <w:szCs w:val="24"/>
                <w:bdr w:val="none" w:color="auto" w:sz="0" w:space="0"/>
              </w:rPr>
              <w:t>年</w:t>
            </w:r>
            <w:r>
              <w:rPr>
                <w:rFonts w:hint="default" w:ascii="Times New Roman" w:hAnsi="Times New Roman" w:eastAsia="仿宋" w:cs="Times New Roman"/>
                <w:sz w:val="24"/>
                <w:szCs w:val="24"/>
                <w:bdr w:val="none" w:color="auto" w:sz="0" w:space="0"/>
              </w:rPr>
              <w:t> </w:t>
            </w:r>
            <w:r>
              <w:rPr>
                <w:rFonts w:hint="default" w:ascii="Times New Roman" w:hAnsi="Times New Roman" w:cs="Times New Roman"/>
                <w:sz w:val="24"/>
                <w:szCs w:val="24"/>
                <w:bdr w:val="none" w:color="auto" w:sz="0" w:space="0"/>
              </w:rPr>
              <w:t>   </w:t>
            </w:r>
            <w:r>
              <w:rPr>
                <w:rFonts w:hint="eastAsia" w:ascii="仿宋" w:hAnsi="仿宋" w:eastAsia="仿宋" w:cs="仿宋"/>
                <w:sz w:val="24"/>
                <w:szCs w:val="24"/>
                <w:bdr w:val="none" w:color="auto" w:sz="0" w:space="0"/>
              </w:rPr>
              <w:t>月</w:t>
            </w:r>
            <w:r>
              <w:rPr>
                <w:rFonts w:hint="default" w:ascii="Times New Roman" w:hAnsi="Times New Roman" w:eastAsia="仿宋" w:cs="Times New Roman"/>
                <w:sz w:val="24"/>
                <w:szCs w:val="24"/>
                <w:bdr w:val="none" w:color="auto" w:sz="0" w:space="0"/>
              </w:rPr>
              <w:t> </w:t>
            </w:r>
            <w:r>
              <w:rPr>
                <w:rFonts w:hint="default" w:ascii="Times New Roman" w:hAnsi="Times New Roman" w:cs="Times New Roman"/>
                <w:sz w:val="24"/>
                <w:szCs w:val="24"/>
                <w:bdr w:val="none" w:color="auto" w:sz="0" w:space="0"/>
              </w:rPr>
              <w:t>  </w:t>
            </w:r>
            <w:r>
              <w:rPr>
                <w:rFonts w:hint="eastAsia" w:ascii="仿宋" w:hAnsi="仿宋" w:eastAsia="仿宋" w:cs="仿宋"/>
                <w:sz w:val="24"/>
                <w:szCs w:val="24"/>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20" w:hRule="atLeast"/>
          <w:jc w:val="center"/>
        </w:trPr>
        <w:tc>
          <w:tcPr>
            <w:tcW w:w="1185" w:type="dxa"/>
            <w:tcBorders>
              <w:top w:val="nil"/>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jc w:val="center"/>
              <w:rPr>
                <w:sz w:val="21"/>
                <w:szCs w:val="21"/>
              </w:rPr>
            </w:pPr>
            <w:r>
              <w:rPr>
                <w:rFonts w:hint="default" w:ascii="仿宋_GB2312" w:eastAsia="仿宋_GB2312" w:cs="仿宋_GB2312"/>
                <w:sz w:val="24"/>
                <w:szCs w:val="24"/>
                <w:bdr w:val="none" w:color="auto" w:sz="0" w:space="0"/>
              </w:rPr>
              <w:t>资格审查意见</w:t>
            </w:r>
          </w:p>
        </w:tc>
        <w:tc>
          <w:tcPr>
            <w:tcW w:w="7680" w:type="dxa"/>
            <w:gridSpan w:val="11"/>
            <w:tcBorders>
              <w:top w:val="nil"/>
              <w:left w:val="nil"/>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jc w:val="center"/>
              <w:rPr>
                <w:sz w:val="21"/>
                <w:szCs w:val="21"/>
              </w:rPr>
            </w:pPr>
            <w:r>
              <w:rPr>
                <w:rFonts w:hint="default" w:ascii="仿宋_GB2312" w:eastAsia="仿宋_GB2312" w:cs="仿宋_GB2312"/>
                <w:sz w:val="24"/>
                <w:szCs w:val="24"/>
                <w:bdr w:val="none" w:color="auto" w:sz="0" w:space="0"/>
              </w:rPr>
              <w:t>（本栏由相关招聘单位填写）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285" w:lineRule="atLeast"/>
              <w:ind w:left="0" w:right="0"/>
              <w:rPr>
                <w:sz w:val="21"/>
                <w:szCs w:val="21"/>
              </w:rPr>
            </w:pPr>
            <w:r>
              <w:rPr>
                <w:rFonts w:hint="default" w:ascii="Times New Roman" w:hAnsi="Times New Roman" w:cs="Times New Roman"/>
                <w:sz w:val="24"/>
                <w:szCs w:val="24"/>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jc w:val="center"/>
        <w:rPr>
          <w:sz w:val="21"/>
          <w:szCs w:val="21"/>
        </w:rPr>
      </w:pPr>
      <w:r>
        <w:rPr>
          <w:rFonts w:hint="eastAsia" w:ascii="黑体" w:hAnsi="宋体" w:eastAsia="黑体" w:cs="黑体"/>
          <w:sz w:val="36"/>
          <w:szCs w:val="36"/>
          <w:bdr w:val="none" w:color="auto" w:sz="0" w:space="0"/>
        </w:rPr>
        <w:t>填表说明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sz w:val="21"/>
          <w:szCs w:val="21"/>
        </w:rPr>
      </w:pPr>
      <w:r>
        <w:rPr>
          <w:rFonts w:hint="default" w:ascii="仿宋_GB2312" w:eastAsia="仿宋_GB2312" w:cs="仿宋_GB2312"/>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sz w:val="21"/>
          <w:szCs w:val="21"/>
        </w:rPr>
      </w:pPr>
      <w:r>
        <w:rPr>
          <w:rFonts w:hint="default" w:ascii="仿宋_GB2312" w:eastAsia="仿宋_GB2312" w:cs="仿宋_GB2312"/>
          <w:sz w:val="31"/>
          <w:szCs w:val="31"/>
          <w:bdr w:val="none" w:color="auto" w:sz="0" w:space="0"/>
        </w:rPr>
        <w:t>一、填报的各项内容必须真实、全面、准确，考生要保证报名信息的真实性和完整性。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sz w:val="21"/>
          <w:szCs w:val="21"/>
        </w:rPr>
      </w:pPr>
      <w:r>
        <w:rPr>
          <w:rFonts w:hint="default" w:ascii="仿宋_GB2312" w:eastAsia="仿宋_GB2312" w:cs="仿宋_GB2312"/>
          <w:sz w:val="31"/>
          <w:szCs w:val="31"/>
          <w:bdr w:val="none" w:color="auto" w:sz="0" w:space="0"/>
        </w:rPr>
        <w:t>二、“照片处”须粘贴本人近期电子版一寸照。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sz w:val="21"/>
          <w:szCs w:val="21"/>
        </w:rPr>
      </w:pPr>
      <w:r>
        <w:rPr>
          <w:rFonts w:hint="default" w:ascii="仿宋_GB2312" w:eastAsia="仿宋_GB2312" w:cs="仿宋_GB2312"/>
          <w:sz w:val="31"/>
          <w:szCs w:val="31"/>
          <w:bdr w:val="none" w:color="auto" w:sz="0" w:space="0"/>
        </w:rPr>
        <w:t>三、所填“联系电话”应确保畅通，以便后续联系。“通讯地址”须写明本人所在单位或家庭所在省、市的具体地（住）址及邮编。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sz w:val="21"/>
          <w:szCs w:val="21"/>
        </w:rPr>
      </w:pPr>
      <w:r>
        <w:rPr>
          <w:rFonts w:hint="default" w:ascii="仿宋_GB2312" w:eastAsia="仿宋_GB2312" w:cs="仿宋_GB2312"/>
          <w:sz w:val="31"/>
          <w:szCs w:val="31"/>
          <w:bdr w:val="none" w:color="auto" w:sz="0" w:space="0"/>
        </w:rPr>
        <w:t>四、个人简历，主要包括：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sz w:val="21"/>
          <w:szCs w:val="21"/>
        </w:rPr>
      </w:pPr>
      <w:r>
        <w:rPr>
          <w:rFonts w:hint="default" w:ascii="仿宋_GB2312" w:eastAsia="仿宋_GB2312" w:cs="仿宋_GB2312"/>
          <w:sz w:val="31"/>
          <w:szCs w:val="31"/>
          <w:bdr w:val="none" w:color="auto" w:sz="0" w:space="0"/>
        </w:rPr>
        <w:t>1.“学习经历”：（1）时间要具体到月份；（2）从高中填起；（3）在各个学习阶段注明所获学历和学位。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sz w:val="21"/>
          <w:szCs w:val="21"/>
        </w:rPr>
      </w:pPr>
      <w:r>
        <w:rPr>
          <w:rFonts w:hint="default" w:ascii="仿宋_GB2312" w:eastAsia="仿宋_GB2312" w:cs="仿宋_GB2312"/>
          <w:sz w:val="31"/>
          <w:szCs w:val="31"/>
          <w:bdr w:val="none" w:color="auto" w:sz="0" w:space="0"/>
        </w:rPr>
        <w:t>2.“工作经历”：（1）时间要具体到月份；（2）注明自己在每个工作阶段的岗位，具体任职情况或身份。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sz w:val="21"/>
          <w:szCs w:val="21"/>
        </w:rPr>
      </w:pPr>
      <w:r>
        <w:rPr>
          <w:rFonts w:hint="default" w:ascii="仿宋_GB2312" w:eastAsia="仿宋_GB2312" w:cs="仿宋_GB2312"/>
          <w:sz w:val="31"/>
          <w:szCs w:val="31"/>
          <w:bdr w:val="none" w:color="auto" w:sz="0" w:space="0"/>
        </w:rPr>
        <w:t>3.“学习经历”、“工作经历”必须完整、连续，不得出现空白时间段，有待业经历的应写明起止时间。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sz w:val="21"/>
          <w:szCs w:val="21"/>
        </w:rPr>
      </w:pPr>
      <w:r>
        <w:rPr>
          <w:rFonts w:hint="default" w:ascii="仿宋_GB2312" w:eastAsia="仿宋_GB2312" w:cs="仿宋_GB2312"/>
          <w:sz w:val="31"/>
          <w:szCs w:val="31"/>
          <w:bdr w:val="none" w:color="auto" w:sz="0" w:space="0"/>
        </w:rPr>
        <w:t>4.在职学习的经历，务必注明“在职学习”；兼职工作的经历，务必注明“兼职”。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600" w:lineRule="atLeast"/>
        <w:ind w:left="0" w:right="0"/>
        <w:rPr>
          <w:sz w:val="21"/>
          <w:szCs w:val="21"/>
        </w:rPr>
      </w:pPr>
      <w:r>
        <w:rPr>
          <w:rFonts w:hint="default" w:ascii="仿宋_GB2312" w:eastAsia="仿宋_GB2312" w:cs="仿宋_GB2312"/>
          <w:sz w:val="31"/>
          <w:szCs w:val="31"/>
          <w:bdr w:val="none" w:color="auto" w:sz="0" w:space="0"/>
        </w:rPr>
        <w:t>5.在职人员的学历学位，须为已经取得的学历学位。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rPr>
          <w:sz w:val="21"/>
          <w:szCs w:val="21"/>
        </w:rPr>
      </w:pPr>
      <w:r>
        <w:rPr>
          <w:rFonts w:hint="default" w:ascii="仿宋_GB2312" w:eastAsia="仿宋_GB2312" w:cs="仿宋_GB2312"/>
          <w:sz w:val="31"/>
          <w:szCs w:val="31"/>
          <w:bdr w:val="none" w:color="auto" w:sz="0" w:space="0"/>
        </w:rPr>
        <w:t>五、报名表中填报的科研成果、主要业绩及奖惩情况须逐一提供证明材料。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宋体">
    <w:altName w:val="宋体"/>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69757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2024-06-28T10:02:31Z</dcterms:created>
  <dc:creator>SX-T</dc:creator>
  <cp:lastModifiedBy>SX-T</cp:lastModifiedBy>
  <dcterms:modified xsi:type="dcterms:W3CDTF">2024-06-28T10:02:56Z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A3444F5589E949448CD8F516FA354EBF_12</vt:lpwstr>
  </property>
</Properties>
</file>