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B77" w:rsidRPr="00266879" w:rsidRDefault="003F4B77" w:rsidP="003F4B77">
      <w:pPr>
        <w:tabs>
          <w:tab w:val="left" w:pos="720"/>
          <w:tab w:val="left" w:pos="900"/>
        </w:tabs>
        <w:snapToGrid w:val="0"/>
        <w:spacing w:line="300" w:lineRule="auto"/>
        <w:rPr>
          <w:rFonts w:ascii="黑体" w:eastAsia="黑体" w:hAnsi="黑体"/>
          <w:bCs/>
          <w:color w:val="000000"/>
          <w:sz w:val="24"/>
        </w:rPr>
      </w:pPr>
      <w:r w:rsidRPr="00266879">
        <w:rPr>
          <w:rFonts w:ascii="黑体" w:eastAsia="黑体" w:hAnsi="黑体" w:hint="eastAsia"/>
          <w:bCs/>
          <w:color w:val="000000"/>
          <w:sz w:val="24"/>
        </w:rPr>
        <w:t>附件1</w:t>
      </w:r>
    </w:p>
    <w:p w:rsidR="007F0F89" w:rsidRPr="00266879" w:rsidRDefault="007F0F89" w:rsidP="003F4B77">
      <w:pPr>
        <w:tabs>
          <w:tab w:val="left" w:pos="720"/>
          <w:tab w:val="left" w:pos="900"/>
        </w:tabs>
        <w:snapToGrid w:val="0"/>
        <w:spacing w:line="300" w:lineRule="auto"/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r w:rsidRPr="00266879">
        <w:rPr>
          <w:rFonts w:ascii="方正小标宋简体" w:eastAsia="方正小标宋简体" w:hint="eastAsia"/>
          <w:color w:val="000000"/>
          <w:sz w:val="32"/>
          <w:szCs w:val="32"/>
        </w:rPr>
        <w:t>路桥区教师招聘考试考场规则</w:t>
      </w:r>
    </w:p>
    <w:p w:rsidR="007F0F89" w:rsidRPr="00266879" w:rsidRDefault="007F0F89" w:rsidP="00177AB0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一、考生必须自觉服从监考员等考试工作人员管理，不得以任何理由妨碍监考员等考试工作人员履行职责。不得扰乱考场及其他考试工作地点的秩序。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二、考生凭本人准考证和有效身份证件按规定时间进入指定考场，在指定座位就考，按考试实施程序、指令考试；应主动接受监考员按规定进行的身份验证和随身物品等必要检查。</w:t>
      </w:r>
    </w:p>
    <w:p w:rsidR="007F0F89" w:rsidRPr="00266879" w:rsidRDefault="007F0F89" w:rsidP="00764E96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三、考生入场，除2B</w:t>
      </w:r>
      <w:r w:rsidR="00890E3E" w:rsidRPr="00266879">
        <w:rPr>
          <w:rFonts w:ascii="仿宋_GB2312" w:eastAsia="仿宋_GB2312" w:hAnsi="宋体" w:hint="eastAsia"/>
          <w:bCs/>
          <w:color w:val="000000"/>
          <w:sz w:val="24"/>
        </w:rPr>
        <w:t>铅笔、黑色墨水笔、橡皮、直尺、圆规、三角板</w:t>
      </w:r>
      <w:r w:rsidRPr="00266879">
        <w:rPr>
          <w:rFonts w:ascii="仿宋_GB2312" w:eastAsia="仿宋_GB2312" w:hAnsi="宋体" w:hint="eastAsia"/>
          <w:bCs/>
          <w:color w:val="000000"/>
          <w:sz w:val="24"/>
        </w:rPr>
        <w:t>等文具用品外，其他任何物品不准带入考场。严禁携带各种无线通讯工具（如移动电话、小灵通等）、计算器、电子存储记忆录放设备以及涂改液、修正带等物品进入考场。考场内不得自行传递文具、用品等。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四、考生对号入座后，将自己的《准考证》、《身份证》放在桌子左上角以便核验。考生领到试卷或答题纸后，应认真核对，并在指定位置和规定的时间内，准确清楚地填写自己的姓名、准考证号等栏目。凡漏填、错填或字迹不清的答题纸无效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五、开考信号发出后才能开始答题。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六、9:15后不准入场，两个科目考试连续进行，《教育基础知识》10:00结束交卷，不得提前交卷，《学科专业知识》10:00开始答题，11:00后方可交卷离场，中间不作休息。交卷离场后不得再进场续考，也不准在考场附近逗留或交谈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七、考试科目使用答题纸的，试题答案须全部答在答题纸上，选择题部分用2B铅笔填涂，非选择题部分用黑色墨水笔在规定的区域内作答。考试科目不使用答题纸的，考生直接在试卷上作答，所有答案一律用黑色字迹的钢笔或签字笔作答，在密封线以内答题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八、未在规定区域内答题的答案一律无效。不准用规定以外的笔和纸答题，不准在答题纸上做任何标记。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九、在考场内须保持安静，不准吸烟，不准喧哗，不准交头接耳、左顾右盼、打手势、做暗号，不准夹带、旁窥、抄袭或有意让他人抄袭，不准传抄答案或交换试卷、答题纸，不准将试卷、答题纸、草稿纸带出考场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十、遇试卷、答题纸分发错误及试题字迹不清等问题，可举手询问；涉及试题内容的疑问，不得向监考员询问。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十一、试卷内容在考试结束前属国家机密级材料，考生不得以任何方式向外界透露。</w:t>
      </w:r>
    </w:p>
    <w:p w:rsidR="007F0F89" w:rsidRPr="00266879" w:rsidRDefault="007F0F89" w:rsidP="007F0F89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十二、考试终了信号发出后，立即停笔。整理好自己的答题纸、试卷和草稿纸等。待监考员检查并收齐所有考生的答题纸、试卷和草稿纸后，根据监考员指令依次退出考场，不准在考场逗留。</w:t>
      </w:r>
    </w:p>
    <w:p w:rsidR="00F63D75" w:rsidRPr="00266879" w:rsidRDefault="007F0F89" w:rsidP="00177AB0">
      <w:pPr>
        <w:snapToGrid w:val="0"/>
        <w:spacing w:line="360" w:lineRule="auto"/>
        <w:ind w:firstLineChars="200" w:firstLine="480"/>
        <w:rPr>
          <w:rFonts w:ascii="仿宋_GB2312" w:eastAsia="仿宋_GB2312" w:hAnsi="宋体" w:hint="eastAsia"/>
          <w:bCs/>
          <w:color w:val="000000"/>
          <w:sz w:val="24"/>
        </w:rPr>
      </w:pPr>
      <w:r w:rsidRPr="00266879">
        <w:rPr>
          <w:rFonts w:ascii="仿宋_GB2312" w:eastAsia="仿宋_GB2312" w:hAnsi="宋体" w:hint="eastAsia"/>
          <w:bCs/>
          <w:color w:val="000000"/>
          <w:sz w:val="24"/>
        </w:rPr>
        <w:t>十三、考试必须遵守本考场规则，服从监考人员的管理。否则，按考试违纪违规行为处理。</w:t>
      </w:r>
    </w:p>
    <w:sectPr w:rsidR="00F63D75" w:rsidRPr="00266879" w:rsidSect="00177AB0">
      <w:pgSz w:w="11906" w:h="16838"/>
      <w:pgMar w:top="851" w:right="851" w:bottom="851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44C" w:rsidRDefault="0071544C" w:rsidP="00177AB0">
      <w:r>
        <w:separator/>
      </w:r>
    </w:p>
  </w:endnote>
  <w:endnote w:type="continuationSeparator" w:id="1">
    <w:p w:rsidR="0071544C" w:rsidRDefault="0071544C" w:rsidP="00177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44C" w:rsidRDefault="0071544C" w:rsidP="00177AB0">
      <w:r>
        <w:separator/>
      </w:r>
    </w:p>
  </w:footnote>
  <w:footnote w:type="continuationSeparator" w:id="1">
    <w:p w:rsidR="0071544C" w:rsidRDefault="0071544C" w:rsidP="00177A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0F89"/>
    <w:rsid w:val="001577E7"/>
    <w:rsid w:val="00177AB0"/>
    <w:rsid w:val="00266879"/>
    <w:rsid w:val="003F4B77"/>
    <w:rsid w:val="005425B3"/>
    <w:rsid w:val="0071544C"/>
    <w:rsid w:val="00764E96"/>
    <w:rsid w:val="007B422B"/>
    <w:rsid w:val="007F0F89"/>
    <w:rsid w:val="00890E3E"/>
    <w:rsid w:val="00B07DD1"/>
    <w:rsid w:val="00B12C71"/>
    <w:rsid w:val="00F63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F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7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A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7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A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2023-05-12T02:19:00Z</dcterms:created>
  <dcterms:modified xsi:type="dcterms:W3CDTF">2024-05-11T02:09:00Z</dcterms:modified>
</cp:coreProperties>
</file>