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 w:hAnsi="仿宋" w:eastAsia="仿宋"/>
          <w:sz w:val="32"/>
          <w:szCs w:val="32"/>
        </w:rPr>
      </w:pPr>
    </w:p>
    <w:p>
      <w:pPr>
        <w:widowControl/>
        <w:textAlignment w:val="center"/>
        <w:rPr>
          <w:rFonts w:hint="eastAsia" w:ascii="黑体" w:hAnsi="黑体" w:eastAsia="黑体" w:cs="黑体"/>
          <w:color w:val="000000"/>
          <w:kern w:val="0"/>
          <w:sz w:val="32"/>
          <w:szCs w:val="32"/>
          <w:u w:val="none"/>
          <w:lang w:bidi="ar"/>
        </w:rPr>
      </w:pPr>
      <w:r>
        <w:rPr>
          <w:rFonts w:hint="eastAsia" w:ascii="黑体" w:hAnsi="黑体" w:eastAsia="黑体" w:cs="黑体"/>
          <w:color w:val="000000"/>
          <w:kern w:val="0"/>
          <w:sz w:val="32"/>
          <w:szCs w:val="32"/>
          <w:u w:val="none"/>
          <w:lang w:bidi="ar"/>
        </w:rPr>
        <w:t>附件</w:t>
      </w:r>
      <w:r>
        <w:rPr>
          <w:rFonts w:hint="eastAsia" w:ascii="黑体" w:hAnsi="黑体" w:eastAsia="黑体" w:cs="黑体"/>
          <w:color w:val="000000"/>
          <w:kern w:val="0"/>
          <w:sz w:val="32"/>
          <w:szCs w:val="32"/>
          <w:u w:val="none"/>
          <w:lang w:val="en-US" w:eastAsia="zh-CN" w:bidi="ar"/>
        </w:rPr>
        <w:t>2</w:t>
      </w:r>
    </w:p>
    <w:p>
      <w:pPr>
        <w:widowControl/>
        <w:spacing w:line="680" w:lineRule="exact"/>
        <w:jc w:val="center"/>
        <w:textAlignment w:val="center"/>
        <w:rPr>
          <w:rFonts w:hint="eastAsia" w:ascii="方正小标宋简体" w:hAnsi="方正小标宋简体" w:eastAsia="方正小标宋简体" w:cs="方正小标宋简体"/>
          <w:color w:val="000000"/>
          <w:kern w:val="0"/>
          <w:sz w:val="44"/>
          <w:szCs w:val="44"/>
          <w:u w:val="none"/>
          <w:lang w:bidi="ar"/>
        </w:rPr>
      </w:pPr>
      <w:bookmarkStart w:id="0" w:name="_GoBack"/>
      <w:r>
        <w:rPr>
          <w:rFonts w:hint="eastAsia" w:ascii="方正小标宋简体" w:hAnsi="方正小标宋简体" w:eastAsia="方正小标宋简体" w:cs="方正小标宋简体"/>
          <w:color w:val="000000"/>
          <w:kern w:val="0"/>
          <w:sz w:val="44"/>
          <w:szCs w:val="44"/>
          <w:u w:val="none"/>
          <w:lang w:bidi="ar"/>
        </w:rPr>
        <w:t>湖北三峡职业技术学院</w:t>
      </w:r>
    </w:p>
    <w:p>
      <w:pPr>
        <w:widowControl/>
        <w:spacing w:line="680" w:lineRule="exact"/>
        <w:jc w:val="center"/>
        <w:textAlignment w:val="center"/>
        <w:rPr>
          <w:rFonts w:hint="eastAsia" w:ascii="方正小标宋简体" w:hAnsi="方正小标宋简体" w:eastAsia="方正小标宋简体" w:cs="方正小标宋简体"/>
          <w:color w:val="000000"/>
          <w:w w:val="90"/>
          <w:kern w:val="0"/>
          <w:sz w:val="44"/>
          <w:szCs w:val="44"/>
          <w:u w:val="none"/>
          <w:lang w:bidi="ar"/>
        </w:rPr>
      </w:pPr>
      <w:r>
        <w:rPr>
          <w:rFonts w:hint="eastAsia" w:ascii="方正小标宋简体" w:hAnsi="方正小标宋简体" w:eastAsia="方正小标宋简体" w:cs="方正小标宋简体"/>
          <w:color w:val="000000"/>
          <w:w w:val="90"/>
          <w:kern w:val="0"/>
          <w:sz w:val="44"/>
          <w:szCs w:val="44"/>
          <w:u w:val="none"/>
          <w:lang w:bidi="ar"/>
        </w:rPr>
        <w:t>202</w:t>
      </w:r>
      <w:r>
        <w:rPr>
          <w:rFonts w:hint="eastAsia" w:ascii="方正小标宋简体" w:hAnsi="方正小标宋简体" w:eastAsia="方正小标宋简体" w:cs="方正小标宋简体"/>
          <w:color w:val="000000"/>
          <w:w w:val="90"/>
          <w:kern w:val="0"/>
          <w:sz w:val="44"/>
          <w:szCs w:val="44"/>
          <w:u w:val="none"/>
          <w:lang w:val="en-US" w:eastAsia="zh-CN" w:bidi="ar"/>
        </w:rPr>
        <w:t>3</w:t>
      </w:r>
      <w:r>
        <w:rPr>
          <w:rFonts w:hint="eastAsia" w:ascii="方正小标宋简体" w:hAnsi="方正小标宋简体" w:eastAsia="方正小标宋简体" w:cs="方正小标宋简体"/>
          <w:color w:val="000000"/>
          <w:w w:val="90"/>
          <w:kern w:val="0"/>
          <w:sz w:val="44"/>
          <w:szCs w:val="44"/>
          <w:u w:val="none"/>
          <w:lang w:bidi="ar"/>
        </w:rPr>
        <w:t>年专项公开招聘</w:t>
      </w:r>
      <w:r>
        <w:rPr>
          <w:rFonts w:hint="eastAsia" w:ascii="方正小标宋简体" w:hAnsi="方正小标宋简体" w:eastAsia="方正小标宋简体" w:cs="方正小标宋简体"/>
          <w:color w:val="000000"/>
          <w:w w:val="90"/>
          <w:kern w:val="0"/>
          <w:sz w:val="44"/>
          <w:szCs w:val="44"/>
          <w:u w:val="none"/>
          <w:lang w:val="en-US" w:eastAsia="zh-CN" w:bidi="ar"/>
        </w:rPr>
        <w:t>辅导员</w:t>
      </w:r>
      <w:r>
        <w:rPr>
          <w:rFonts w:hint="eastAsia" w:ascii="方正小标宋简体" w:hAnsi="方正小标宋简体" w:eastAsia="方正小标宋简体" w:cs="方正小标宋简体"/>
          <w:color w:val="000000"/>
          <w:w w:val="90"/>
          <w:kern w:val="0"/>
          <w:sz w:val="44"/>
          <w:szCs w:val="44"/>
          <w:u w:val="none"/>
          <w:lang w:bidi="ar"/>
        </w:rPr>
        <w:t>考试加分事项说明</w:t>
      </w:r>
    </w:p>
    <w:bookmarkEnd w:id="0"/>
    <w:p>
      <w:pPr>
        <w:spacing w:line="560" w:lineRule="exact"/>
        <w:ind w:firstLine="640" w:firstLineChars="200"/>
        <w:rPr>
          <w:rFonts w:hint="eastAsia" w:ascii="仿宋_GB2312" w:hAnsi="仿宋_GB2312" w:eastAsia="仿宋_GB2312" w:cs="仿宋_GB2312"/>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为进一步引导和鼓励高校毕业生到基层工作</w:t>
      </w:r>
      <w:r>
        <w:rPr>
          <w:rFonts w:hint="eastAsia" w:ascii="仿宋_GB2312" w:hAnsi="仿宋_GB2312" w:eastAsia="仿宋_GB2312" w:cs="仿宋_GB2312"/>
          <w:sz w:val="32"/>
          <w:szCs w:val="32"/>
          <w:u w:val="none"/>
          <w:lang w:eastAsia="zh-CN"/>
        </w:rPr>
        <w:t>、参军入伍</w:t>
      </w:r>
      <w:r>
        <w:rPr>
          <w:rFonts w:hint="eastAsia" w:ascii="仿宋_GB2312" w:hAnsi="仿宋_GB2312" w:eastAsia="仿宋_GB2312" w:cs="仿宋_GB2312"/>
          <w:sz w:val="32"/>
          <w:szCs w:val="32"/>
          <w:u w:val="none"/>
        </w:rPr>
        <w:t>，落实相关优惠政策，依据《</w:t>
      </w:r>
      <w:r>
        <w:rPr>
          <w:rFonts w:hint="eastAsia" w:ascii="仿宋_GB2312" w:hAnsi="仿宋_GB2312" w:eastAsia="仿宋_GB2312" w:cs="仿宋_GB2312"/>
          <w:sz w:val="32"/>
          <w:szCs w:val="32"/>
          <w:u w:val="none"/>
          <w:lang w:eastAsia="zh-CN"/>
        </w:rPr>
        <w:t>宜昌市市</w:t>
      </w:r>
      <w:r>
        <w:rPr>
          <w:rFonts w:hint="eastAsia" w:ascii="仿宋_GB2312" w:hAnsi="仿宋_GB2312" w:eastAsia="仿宋_GB2312" w:cs="仿宋_GB2312"/>
          <w:sz w:val="32"/>
          <w:szCs w:val="32"/>
          <w:u w:val="none"/>
        </w:rPr>
        <w:t>直事业单位</w:t>
      </w:r>
      <w:r>
        <w:rPr>
          <w:rFonts w:hint="eastAsia" w:ascii="仿宋_GB2312" w:hAnsi="仿宋_GB2312" w:eastAsia="仿宋_GB2312" w:cs="仿宋_GB2312"/>
          <w:sz w:val="32"/>
          <w:szCs w:val="32"/>
          <w:u w:val="none"/>
          <w:lang w:eastAsia="zh-CN"/>
        </w:rPr>
        <w:t>2023</w:t>
      </w:r>
      <w:r>
        <w:rPr>
          <w:rFonts w:hint="eastAsia" w:ascii="仿宋_GB2312" w:hAnsi="仿宋_GB2312" w:eastAsia="仿宋_GB2312" w:cs="仿宋_GB2312"/>
          <w:sz w:val="32"/>
          <w:szCs w:val="32"/>
          <w:u w:val="none"/>
        </w:rPr>
        <w:t>年统一公开招聘工作人员公告》，现就“三支一扶”计划、大学生志愿服务西部计划项目人员和高校毕业生退役士兵考试加分有关事项说明如下：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一、“三支一扶”计划、大学生志愿服务西部计划项目人员在</w:t>
      </w:r>
      <w:r>
        <w:rPr>
          <w:rFonts w:hint="eastAsia" w:ascii="仿宋_GB2312" w:hAnsi="仿宋_GB2312" w:eastAsia="仿宋_GB2312" w:cs="仿宋_GB2312"/>
          <w:sz w:val="32"/>
          <w:szCs w:val="32"/>
          <w:u w:val="none"/>
          <w:lang w:eastAsia="zh-CN"/>
        </w:rPr>
        <w:t>2023</w:t>
      </w:r>
      <w:r>
        <w:rPr>
          <w:rFonts w:hint="eastAsia" w:ascii="仿宋_GB2312" w:hAnsi="仿宋_GB2312" w:eastAsia="仿宋_GB2312" w:cs="仿宋_GB2312"/>
          <w:sz w:val="32"/>
          <w:szCs w:val="32"/>
          <w:u w:val="none"/>
        </w:rPr>
        <w:t>年</w:t>
      </w:r>
      <w:r>
        <w:rPr>
          <w:rFonts w:hint="eastAsia" w:ascii="仿宋_GB2312" w:hAnsi="仿宋_GB2312" w:eastAsia="仿宋_GB2312" w:cs="仿宋_GB2312"/>
          <w:sz w:val="32"/>
          <w:szCs w:val="32"/>
          <w:u w:val="none"/>
          <w:lang w:val="en-US" w:eastAsia="zh-CN"/>
        </w:rPr>
        <w:t>7</w:t>
      </w:r>
      <w:r>
        <w:rPr>
          <w:rFonts w:hint="eastAsia" w:ascii="仿宋_GB2312" w:hAnsi="仿宋_GB2312" w:eastAsia="仿宋_GB2312" w:cs="仿宋_GB2312"/>
          <w:sz w:val="32"/>
          <w:szCs w:val="32"/>
          <w:u w:val="none"/>
        </w:rPr>
        <w:t>月</w:t>
      </w:r>
      <w:r>
        <w:rPr>
          <w:rFonts w:hint="eastAsia" w:ascii="仿宋_GB2312" w:hAnsi="仿宋_GB2312" w:eastAsia="仿宋_GB2312" w:cs="仿宋_GB2312"/>
          <w:sz w:val="32"/>
          <w:szCs w:val="32"/>
          <w:u w:val="none"/>
          <w:lang w:val="en-US" w:eastAsia="zh-CN"/>
        </w:rPr>
        <w:t>31</w:t>
      </w:r>
      <w:r>
        <w:rPr>
          <w:rFonts w:hint="eastAsia" w:ascii="仿宋_GB2312" w:hAnsi="仿宋_GB2312" w:eastAsia="仿宋_GB2312" w:cs="仿宋_GB2312"/>
          <w:sz w:val="32"/>
          <w:szCs w:val="32"/>
          <w:u w:val="none"/>
        </w:rPr>
        <w:t>日前服务期满2年且考核合格（称职），高校毕业生退役士兵在军队服役5年（含）以上，报名本次招聘</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参加了公共科目统一笔试，</w:t>
      </w:r>
      <w:r>
        <w:rPr>
          <w:rFonts w:hint="eastAsia" w:ascii="仿宋_GB2312" w:hAnsi="仿宋_GB2312" w:eastAsia="仿宋_GB2312" w:cs="仿宋_GB2312"/>
          <w:sz w:val="32"/>
          <w:szCs w:val="32"/>
          <w:u w:val="none"/>
          <w:lang w:eastAsia="zh-CN"/>
        </w:rPr>
        <w:t>且笔试卷面成绩达到最低合格线的，</w:t>
      </w:r>
      <w:r>
        <w:rPr>
          <w:rFonts w:hint="eastAsia" w:ascii="仿宋_GB2312" w:hAnsi="仿宋_GB2312" w:eastAsia="仿宋_GB2312" w:cs="仿宋_GB2312"/>
          <w:sz w:val="32"/>
          <w:szCs w:val="32"/>
          <w:u w:val="none"/>
        </w:rPr>
        <w:t>在笔试</w:t>
      </w:r>
      <w:r>
        <w:rPr>
          <w:rFonts w:hint="eastAsia" w:ascii="仿宋_GB2312" w:hAnsi="仿宋_GB2312" w:eastAsia="仿宋_GB2312" w:cs="仿宋_GB2312"/>
          <w:sz w:val="32"/>
          <w:szCs w:val="32"/>
          <w:u w:val="none"/>
          <w:lang w:val="en-US" w:eastAsia="zh-CN"/>
        </w:rPr>
        <w:t>卷面</w:t>
      </w:r>
      <w:r>
        <w:rPr>
          <w:rFonts w:hint="eastAsia" w:ascii="仿宋_GB2312" w:hAnsi="仿宋_GB2312" w:eastAsia="仿宋_GB2312" w:cs="仿宋_GB2312"/>
          <w:sz w:val="32"/>
          <w:szCs w:val="32"/>
          <w:u w:val="none"/>
        </w:rPr>
        <w:t>成绩上增加5分。</w:t>
      </w:r>
      <w:r>
        <w:rPr>
          <w:rFonts w:hint="eastAsia" w:ascii="仿宋_GB2312" w:hAnsi="仿宋_GB2312" w:eastAsia="仿宋_GB2312" w:cs="仿宋_GB2312"/>
          <w:sz w:val="32"/>
          <w:szCs w:val="32"/>
          <w:u w:val="none"/>
          <w:lang w:eastAsia="zh-CN"/>
        </w:rPr>
        <w:t>上述</w:t>
      </w:r>
      <w:r>
        <w:rPr>
          <w:rFonts w:hint="eastAsia" w:ascii="仿宋_GB2312" w:hAnsi="仿宋_GB2312" w:eastAsia="仿宋_GB2312" w:cs="仿宋_GB2312"/>
          <w:sz w:val="32"/>
          <w:szCs w:val="32"/>
          <w:u w:val="none"/>
          <w:lang w:val="en-US" w:eastAsia="zh-CN"/>
        </w:rPr>
        <w:t>2个项目</w:t>
      </w:r>
      <w:r>
        <w:rPr>
          <w:rFonts w:hint="eastAsia" w:ascii="仿宋_GB2312" w:hAnsi="仿宋_GB2312" w:eastAsia="仿宋_GB2312" w:cs="仿宋_GB2312"/>
          <w:sz w:val="32"/>
          <w:szCs w:val="32"/>
          <w:u w:val="none"/>
          <w:lang w:eastAsia="zh-CN"/>
        </w:rPr>
        <w:t>部分人员选派</w:t>
      </w:r>
      <w:r>
        <w:rPr>
          <w:rFonts w:hint="eastAsia" w:ascii="仿宋_GB2312" w:hAnsi="仿宋_GB2312" w:eastAsia="仿宋_GB2312" w:cs="仿宋_GB2312"/>
          <w:sz w:val="32"/>
          <w:szCs w:val="32"/>
          <w:u w:val="none"/>
        </w:rPr>
        <w:t>报到时间在7月之后，当年同批次、无其他特殊情况的</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可视为服务期满。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二、上述人员笔试成绩加分计算公式：</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笔试</w:t>
      </w:r>
      <w:r>
        <w:rPr>
          <w:rFonts w:hint="eastAsia" w:ascii="仿宋_GB2312" w:hAnsi="仿宋_GB2312" w:eastAsia="仿宋_GB2312" w:cs="仿宋_GB2312"/>
          <w:sz w:val="32"/>
          <w:szCs w:val="32"/>
          <w:u w:val="none"/>
          <w:lang w:eastAsia="zh-CN"/>
        </w:rPr>
        <w:t>卷面得分</w:t>
      </w:r>
      <w:r>
        <w:rPr>
          <w:rFonts w:hint="eastAsia" w:ascii="仿宋_GB2312" w:hAnsi="仿宋_GB2312" w:eastAsia="仿宋_GB2312" w:cs="仿宋_GB2312"/>
          <w:sz w:val="32"/>
          <w:szCs w:val="32"/>
          <w:u w:val="none"/>
        </w:rPr>
        <w:t>+5分</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×40%</w:t>
      </w:r>
      <w:r>
        <w:rPr>
          <w:rFonts w:hint="eastAsia" w:ascii="仿宋_GB2312" w:hAnsi="仿宋_GB2312" w:eastAsia="仿宋_GB2312" w:cs="仿宋_GB2312"/>
          <w:sz w:val="32"/>
          <w:szCs w:val="32"/>
          <w:u w:val="none"/>
        </w:rPr>
        <w:t>＝笔试</w:t>
      </w:r>
      <w:r>
        <w:rPr>
          <w:rFonts w:hint="eastAsia" w:ascii="仿宋_GB2312" w:hAnsi="仿宋_GB2312" w:eastAsia="仿宋_GB2312" w:cs="仿宋_GB2312"/>
          <w:sz w:val="32"/>
          <w:szCs w:val="32"/>
          <w:u w:val="none"/>
          <w:lang w:val="en-US" w:eastAsia="zh-CN"/>
        </w:rPr>
        <w:t>总</w:t>
      </w:r>
      <w:r>
        <w:rPr>
          <w:rFonts w:hint="eastAsia" w:ascii="仿宋_GB2312" w:hAnsi="仿宋_GB2312" w:eastAsia="仿宋_GB2312" w:cs="仿宋_GB2312"/>
          <w:sz w:val="32"/>
          <w:szCs w:val="32"/>
          <w:u w:val="none"/>
        </w:rPr>
        <w:t>成绩。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三、上述人员中已公开招聘、政策性安置为</w:t>
      </w:r>
      <w:r>
        <w:rPr>
          <w:rFonts w:hint="eastAsia" w:ascii="仿宋_GB2312" w:hAnsi="仿宋_GB2312" w:eastAsia="仿宋_GB2312" w:cs="仿宋_GB2312"/>
          <w:sz w:val="32"/>
          <w:szCs w:val="32"/>
          <w:u w:val="none"/>
          <w:lang w:val="en-US" w:eastAsia="zh-CN"/>
        </w:rPr>
        <w:t>事业单位工作人员或招录为公务员的，或报考定向岗位的，不再享受此优惠。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四、</w:t>
      </w:r>
      <w:r>
        <w:rPr>
          <w:rFonts w:hint="eastAsia" w:ascii="仿宋_GB2312" w:hAnsi="仿宋_GB2312" w:eastAsia="仿宋_GB2312" w:cs="仿宋_GB2312"/>
          <w:color w:val="auto"/>
          <w:sz w:val="32"/>
          <w:szCs w:val="32"/>
          <w:highlight w:val="none"/>
          <w:u w:val="none"/>
        </w:rPr>
        <w:t>符合</w:t>
      </w:r>
      <w:r>
        <w:rPr>
          <w:rFonts w:hint="eastAsia" w:ascii="仿宋_GB2312" w:hAnsi="仿宋_GB2312" w:eastAsia="仿宋_GB2312" w:cs="仿宋_GB2312"/>
          <w:color w:val="auto"/>
          <w:sz w:val="32"/>
          <w:szCs w:val="32"/>
          <w:highlight w:val="none"/>
          <w:u w:val="none"/>
          <w:lang w:eastAsia="zh-CN"/>
        </w:rPr>
        <w:t>相关</w:t>
      </w:r>
      <w:r>
        <w:rPr>
          <w:rFonts w:hint="eastAsia" w:ascii="仿宋_GB2312" w:hAnsi="仿宋_GB2312" w:eastAsia="仿宋_GB2312" w:cs="仿宋_GB2312"/>
          <w:color w:val="auto"/>
          <w:sz w:val="32"/>
          <w:szCs w:val="32"/>
          <w:highlight w:val="none"/>
          <w:u w:val="none"/>
        </w:rPr>
        <w:t>条件的报考人员</w:t>
      </w:r>
      <w:r>
        <w:rPr>
          <w:rFonts w:hint="eastAsia" w:ascii="仿宋_GB2312" w:hAnsi="仿宋_GB2312" w:eastAsia="仿宋_GB2312" w:cs="仿宋_GB2312"/>
          <w:color w:val="auto"/>
          <w:sz w:val="32"/>
          <w:szCs w:val="32"/>
          <w:highlight w:val="none"/>
          <w:u w:val="none"/>
          <w:lang w:eastAsia="zh-CN"/>
        </w:rPr>
        <w:t>，及时</w:t>
      </w:r>
      <w:r>
        <w:rPr>
          <w:rFonts w:hint="eastAsia" w:ascii="仿宋_GB2312" w:hAnsi="仿宋_GB2312" w:eastAsia="仿宋_GB2312" w:cs="仿宋_GB2312"/>
          <w:color w:val="auto"/>
          <w:sz w:val="32"/>
          <w:szCs w:val="32"/>
          <w:highlight w:val="none"/>
          <w:u w:val="none"/>
          <w:lang w:val="en-US" w:eastAsia="zh-CN"/>
        </w:rPr>
        <w:t>下载填写《事业单位专项公开招聘政策优惠加分申请表》（见附件3），符合加分政策</w:t>
      </w:r>
      <w:r>
        <w:rPr>
          <w:rFonts w:hint="eastAsia" w:ascii="仿宋_GB2312" w:hAnsi="仿宋_GB2312" w:eastAsia="仿宋_GB2312" w:cs="仿宋_GB2312"/>
          <w:sz w:val="32"/>
          <w:szCs w:val="32"/>
        </w:rPr>
        <w:t>人员的资格审查由相应市级主管部门审</w:t>
      </w:r>
      <w:r>
        <w:rPr>
          <w:rFonts w:hint="eastAsia" w:ascii="仿宋_GB2312" w:hAnsi="仿宋_GB2312" w:eastAsia="仿宋_GB2312" w:cs="仿宋_GB2312"/>
          <w:color w:val="auto"/>
          <w:sz w:val="32"/>
          <w:szCs w:val="32"/>
        </w:rPr>
        <w:t>核，</w:t>
      </w:r>
      <w:r>
        <w:rPr>
          <w:rFonts w:hint="eastAsia" w:ascii="仿宋_GB2312" w:hAnsi="仿宋_GB2312" w:eastAsia="仿宋_GB2312" w:cs="仿宋_GB2312"/>
          <w:color w:val="auto"/>
          <w:sz w:val="32"/>
          <w:szCs w:val="32"/>
          <w:lang w:val="en-US" w:eastAsia="zh-CN"/>
        </w:rPr>
        <w:t>并将审核通过的加分申请表于5月31日前交至学校人事处，</w:t>
      </w:r>
      <w:r>
        <w:rPr>
          <w:rFonts w:hint="eastAsia" w:ascii="仿宋_GB2312" w:hAnsi="仿宋_GB2312" w:eastAsia="仿宋_GB2312" w:cs="仿宋_GB2312"/>
          <w:color w:val="auto"/>
          <w:sz w:val="32"/>
          <w:szCs w:val="32"/>
        </w:rPr>
        <w:t>审核通过人员名单通</w:t>
      </w:r>
      <w:r>
        <w:rPr>
          <w:rFonts w:hint="eastAsia" w:ascii="仿宋_GB2312" w:hAnsi="仿宋_GB2312" w:eastAsia="仿宋_GB2312" w:cs="仿宋_GB2312"/>
          <w:sz w:val="32"/>
          <w:szCs w:val="32"/>
        </w:rPr>
        <w:t>过我</w:t>
      </w:r>
      <w:r>
        <w:rPr>
          <w:rFonts w:hint="eastAsia" w:ascii="仿宋_GB2312" w:hAnsi="仿宋_GB2312" w:eastAsia="仿宋_GB2312" w:cs="仿宋_GB2312"/>
          <w:sz w:val="32"/>
          <w:szCs w:val="32"/>
          <w:lang w:val="en-US" w:eastAsia="zh-CN"/>
        </w:rPr>
        <w:t>校</w:t>
      </w:r>
      <w:r>
        <w:rPr>
          <w:rFonts w:hint="eastAsia" w:ascii="仿宋_GB2312" w:hAnsi="仿宋_GB2312" w:eastAsia="仿宋_GB2312" w:cs="仿宋_GB2312"/>
          <w:sz w:val="32"/>
          <w:szCs w:val="32"/>
        </w:rPr>
        <w:t>官网予以公示。</w:t>
      </w:r>
    </w:p>
    <w:p>
      <w:pPr>
        <w:numPr>
          <w:ilvl w:val="-1"/>
          <w:numId w:val="0"/>
        </w:numPr>
        <w:spacing w:line="560" w:lineRule="exact"/>
        <w:ind w:firstLine="640" w:firstLineChars="200"/>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咨询电话及指定邮箱：</w:t>
      </w:r>
    </w:p>
    <w:p>
      <w:pPr>
        <w:numPr>
          <w:ilvl w:val="-1"/>
          <w:numId w:val="0"/>
        </w:numPr>
        <w:spacing w:line="560" w:lineRule="exact"/>
        <w:ind w:firstLine="640" w:firstLineChars="200"/>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“三支一扶”报考咨询电话：0717-6056618，</w:t>
      </w:r>
      <w:r>
        <w:rPr>
          <w:rFonts w:hint="eastAsia" w:ascii="仿宋_GB2312" w:hAnsi="仿宋_GB2312" w:eastAsia="仿宋_GB2312" w:cs="仿宋_GB2312"/>
          <w:sz w:val="32"/>
          <w:szCs w:val="32"/>
          <w:u w:val="none"/>
          <w:lang w:val="en-US" w:eastAsia="zh-CN"/>
        </w:rPr>
        <w:t>指定邮箱：</w:t>
      </w:r>
      <w:r>
        <w:rPr>
          <w:rFonts w:hint="eastAsia" w:ascii="仿宋_GB2312" w:hAnsi="仿宋_GB2312" w:eastAsia="仿宋_GB2312" w:cs="仿宋_GB2312"/>
          <w:sz w:val="32"/>
          <w:szCs w:val="32"/>
          <w:u w:val="none"/>
          <w:lang w:eastAsia="zh-CN"/>
        </w:rPr>
        <w:fldChar w:fldCharType="begin"/>
      </w:r>
      <w:r>
        <w:rPr>
          <w:rFonts w:hint="eastAsia" w:ascii="仿宋_GB2312" w:hAnsi="仿宋_GB2312" w:eastAsia="仿宋_GB2312" w:cs="仿宋_GB2312"/>
          <w:sz w:val="32"/>
          <w:szCs w:val="32"/>
          <w:u w:val="none"/>
          <w:lang w:eastAsia="zh-CN"/>
        </w:rPr>
        <w:instrText xml:space="preserve"> HYPERLINK "mailto:2630463416@qq.com" </w:instrText>
      </w:r>
      <w:r>
        <w:rPr>
          <w:rFonts w:hint="eastAsia" w:ascii="仿宋_GB2312" w:hAnsi="仿宋_GB2312" w:eastAsia="仿宋_GB2312" w:cs="仿宋_GB2312"/>
          <w:sz w:val="32"/>
          <w:szCs w:val="32"/>
          <w:u w:val="none"/>
          <w:lang w:eastAsia="zh-CN"/>
        </w:rPr>
        <w:fldChar w:fldCharType="separate"/>
      </w:r>
      <w:r>
        <w:rPr>
          <w:rFonts w:hint="eastAsia" w:ascii="仿宋_GB2312" w:hAnsi="仿宋_GB2312" w:eastAsia="仿宋_GB2312" w:cs="仿宋_GB2312"/>
          <w:sz w:val="32"/>
          <w:szCs w:val="32"/>
          <w:u w:val="none"/>
          <w:lang w:eastAsia="zh-CN"/>
        </w:rPr>
        <w:t>232679328@qq.com</w:t>
      </w:r>
      <w:r>
        <w:rPr>
          <w:rFonts w:hint="eastAsia" w:ascii="仿宋_GB2312" w:hAnsi="仿宋_GB2312" w:eastAsia="仿宋_GB2312" w:cs="仿宋_GB2312"/>
          <w:sz w:val="32"/>
          <w:szCs w:val="32"/>
          <w:u w:val="none"/>
          <w:lang w:eastAsia="zh-CN"/>
        </w:rPr>
        <w:fldChar w:fldCharType="end"/>
      </w:r>
      <w:r>
        <w:rPr>
          <w:rFonts w:hint="eastAsia" w:ascii="仿宋_GB2312" w:hAnsi="仿宋_GB2312" w:eastAsia="仿宋_GB2312" w:cs="仿宋_GB2312"/>
          <w:sz w:val="32"/>
          <w:szCs w:val="32"/>
          <w:u w:val="none"/>
          <w:lang w:eastAsia="zh-CN"/>
        </w:rPr>
        <w:t>；</w:t>
      </w:r>
    </w:p>
    <w:p>
      <w:pPr>
        <w:numPr>
          <w:ilvl w:val="-1"/>
          <w:numId w:val="0"/>
        </w:numPr>
        <w:spacing w:line="560" w:lineRule="exact"/>
        <w:ind w:firstLine="640" w:firstLineChars="200"/>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大学生志愿服务西部计划报考咨询电话：0717- 6252651，</w:t>
      </w:r>
      <w:r>
        <w:rPr>
          <w:rFonts w:hint="eastAsia" w:ascii="仿宋_GB2312" w:hAnsi="仿宋_GB2312" w:eastAsia="仿宋_GB2312" w:cs="仿宋_GB2312"/>
          <w:sz w:val="32"/>
          <w:szCs w:val="32"/>
          <w:u w:val="none"/>
          <w:lang w:val="en-US" w:eastAsia="zh-CN"/>
        </w:rPr>
        <w:t>指定邮箱</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eastAsia="zh-CN"/>
        </w:rPr>
        <w:fldChar w:fldCharType="begin"/>
      </w:r>
      <w:r>
        <w:rPr>
          <w:rFonts w:hint="eastAsia" w:ascii="仿宋_GB2312" w:hAnsi="仿宋_GB2312" w:eastAsia="仿宋_GB2312" w:cs="仿宋_GB2312"/>
          <w:sz w:val="32"/>
          <w:szCs w:val="32"/>
          <w:u w:val="none"/>
          <w:lang w:eastAsia="zh-CN"/>
        </w:rPr>
        <w:instrText xml:space="preserve"> HYPERLINK "mailto:2248601660@qq.com" </w:instrText>
      </w:r>
      <w:r>
        <w:rPr>
          <w:rFonts w:hint="eastAsia" w:ascii="仿宋_GB2312" w:hAnsi="仿宋_GB2312" w:eastAsia="仿宋_GB2312" w:cs="仿宋_GB2312"/>
          <w:sz w:val="32"/>
          <w:szCs w:val="32"/>
          <w:u w:val="none"/>
          <w:lang w:eastAsia="zh-CN"/>
        </w:rPr>
        <w:fldChar w:fldCharType="separate"/>
      </w:r>
      <w:r>
        <w:rPr>
          <w:rFonts w:hint="eastAsia" w:ascii="仿宋_GB2312" w:hAnsi="仿宋_GB2312" w:eastAsia="仿宋_GB2312" w:cs="仿宋_GB2312"/>
          <w:sz w:val="32"/>
          <w:szCs w:val="32"/>
          <w:u w:val="none"/>
          <w:lang w:eastAsia="zh-CN"/>
        </w:rPr>
        <w:t>443069363@qq.com</w:t>
      </w:r>
      <w:r>
        <w:rPr>
          <w:rFonts w:hint="eastAsia" w:ascii="仿宋_GB2312" w:hAnsi="仿宋_GB2312" w:eastAsia="仿宋_GB2312" w:cs="仿宋_GB2312"/>
          <w:sz w:val="32"/>
          <w:szCs w:val="32"/>
          <w:u w:val="none"/>
          <w:lang w:eastAsia="zh-CN"/>
        </w:rPr>
        <w:fldChar w:fldCharType="end"/>
      </w:r>
      <w:r>
        <w:rPr>
          <w:rFonts w:hint="eastAsia" w:ascii="仿宋_GB2312" w:hAnsi="仿宋_GB2312" w:eastAsia="仿宋_GB2312" w:cs="仿宋_GB2312"/>
          <w:sz w:val="32"/>
          <w:szCs w:val="32"/>
          <w:u w:val="none"/>
          <w:lang w:eastAsia="zh-CN"/>
        </w:rPr>
        <w:t>；</w:t>
      </w:r>
    </w:p>
    <w:p>
      <w:pPr>
        <w:numPr>
          <w:ilvl w:val="-1"/>
          <w:numId w:val="0"/>
        </w:numPr>
        <w:spacing w:line="560" w:lineRule="exact"/>
        <w:ind w:firstLine="640" w:firstLineChars="200"/>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lang w:eastAsia="zh-CN"/>
        </w:rPr>
        <w:t>高校毕业生退役士兵报考咨询电话：0717-6397980，</w:t>
      </w:r>
      <w:r>
        <w:rPr>
          <w:rFonts w:hint="eastAsia" w:ascii="仿宋_GB2312" w:hAnsi="仿宋_GB2312" w:eastAsia="仿宋_GB2312" w:cs="仿宋_GB2312"/>
          <w:sz w:val="32"/>
          <w:szCs w:val="32"/>
          <w:u w:val="none"/>
          <w:lang w:val="en-US" w:eastAsia="zh-CN"/>
        </w:rPr>
        <w:t>指定邮箱</w:t>
      </w:r>
      <w:r>
        <w:rPr>
          <w:rFonts w:hint="eastAsia" w:ascii="仿宋_GB2312" w:hAnsi="仿宋_GB2312" w:eastAsia="仿宋_GB2312" w:cs="仿宋_GB2312"/>
          <w:sz w:val="32"/>
          <w:szCs w:val="32"/>
          <w:u w:val="none"/>
          <w:lang w:eastAsia="zh-CN"/>
        </w:rPr>
        <w:t>：546061746@qq. com。</w:t>
      </w:r>
    </w:p>
    <w:p>
      <w:pPr>
        <w:numPr>
          <w:ilvl w:val="-1"/>
          <w:numId w:val="0"/>
        </w:numPr>
        <w:spacing w:line="560" w:lineRule="exact"/>
        <w:ind w:firstLine="640" w:firstLineChars="2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湖北三峡职业技术学院人事处报名咨询电话：0717-8853350、8853372</w:t>
      </w:r>
    </w:p>
    <w:p>
      <w:pPr>
        <w:numPr>
          <w:ilvl w:val="0"/>
          <w:numId w:val="0"/>
        </w:numPr>
        <w:ind w:firstLine="640" w:firstLineChars="200"/>
        <w:rPr>
          <w:rFonts w:hint="eastAsia" w:ascii="Times New Roman" w:hAnsi="仿宋_GB2312" w:eastAsia="仿宋_GB2312"/>
          <w:sz w:val="32"/>
          <w:szCs w:val="32"/>
          <w:u w:val="none"/>
          <w:lang w:val="en-US" w:eastAsia="zh-CN"/>
        </w:rPr>
      </w:pPr>
    </w:p>
    <w:p>
      <w:pPr>
        <w:numPr>
          <w:ilvl w:val="0"/>
          <w:numId w:val="0"/>
        </w:numPr>
        <w:rPr>
          <w:rFonts w:hint="default" w:ascii="仿宋_GB2312" w:hAnsi="仿宋_GB2312" w:eastAsia="仿宋_GB2312" w:cs="仿宋_GB2312"/>
          <w:sz w:val="32"/>
          <w:szCs w:val="32"/>
          <w:lang w:val="en-US" w:eastAsia="zh-CN"/>
        </w:rPr>
      </w:pPr>
    </w:p>
    <w:sectPr>
      <w:footerReference r:id="rId3" w:type="default"/>
      <w:pgSz w:w="11906" w:h="16838"/>
      <w:pgMar w:top="1440" w:right="1689" w:bottom="1440" w:left="1689"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6DE2FC4-5F7A-4D4F-B479-7F82844D40A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8E7503D-9200-40E9-AF1F-407F425386A7}"/>
  </w:font>
  <w:font w:name="仿宋_GB2312">
    <w:panose1 w:val="02010609030101010101"/>
    <w:charset w:val="86"/>
    <w:family w:val="auto"/>
    <w:pitch w:val="default"/>
    <w:sig w:usb0="00000001" w:usb1="080E0000" w:usb2="00000000" w:usb3="00000000" w:csb0="00040000" w:csb1="00000000"/>
    <w:embedRegular r:id="rId3" w:fontKey="{0D51E80C-4E90-4F50-8FDC-628854EF255A}"/>
  </w:font>
  <w:font w:name="方正小标宋简体">
    <w:altName w:val="仿宋_GB2312"/>
    <w:panose1 w:val="02010601030101010101"/>
    <w:charset w:val="86"/>
    <w:family w:val="auto"/>
    <w:pitch w:val="default"/>
    <w:sig w:usb0="00000000" w:usb1="00000000" w:usb2="00000000" w:usb3="00000000" w:csb0="00040000" w:csb1="00000000"/>
    <w:embedRegular r:id="rId4" w:fontKey="{3FC55B1B-BA0F-4853-A7ED-692E55CCC8B8}"/>
  </w:font>
  <w:font w:name="仿宋">
    <w:panose1 w:val="02010609060101010101"/>
    <w:charset w:val="86"/>
    <w:family w:val="modern"/>
    <w:pitch w:val="default"/>
    <w:sig w:usb0="800002BF" w:usb1="38CF7CFA" w:usb2="00000016" w:usb3="00000000" w:csb0="00040001" w:csb1="00000000"/>
    <w:embedRegular r:id="rId5" w:fontKey="{0E84DD5C-1451-4525-AA27-2CC88387CAB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22</w:t>
                          </w:r>
                          <w:r>
                            <w:rPr>
                              <w:sz w:val="24"/>
                              <w:szCs w:val="24"/>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22</w:t>
                    </w:r>
                    <w:r>
                      <w:rPr>
                        <w:sz w:val="24"/>
                        <w:szCs w:val="24"/>
                      </w:rP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xMDUwMzYzM2UyNTQyODNkNWYwMDdlMTY4YWFlZGUifQ=="/>
  </w:docVars>
  <w:rsids>
    <w:rsidRoot w:val="00A10E31"/>
    <w:rsid w:val="00006FEF"/>
    <w:rsid w:val="000623AD"/>
    <w:rsid w:val="00140D0A"/>
    <w:rsid w:val="001C796F"/>
    <w:rsid w:val="001E2F94"/>
    <w:rsid w:val="0020326E"/>
    <w:rsid w:val="00224B4A"/>
    <w:rsid w:val="00237B8C"/>
    <w:rsid w:val="002472FD"/>
    <w:rsid w:val="002479F6"/>
    <w:rsid w:val="002600D6"/>
    <w:rsid w:val="0033065C"/>
    <w:rsid w:val="00371054"/>
    <w:rsid w:val="003A4A22"/>
    <w:rsid w:val="003B71D7"/>
    <w:rsid w:val="003C0258"/>
    <w:rsid w:val="003C23EF"/>
    <w:rsid w:val="003C2C30"/>
    <w:rsid w:val="003F46AA"/>
    <w:rsid w:val="0043645E"/>
    <w:rsid w:val="004A61C2"/>
    <w:rsid w:val="004A7A9D"/>
    <w:rsid w:val="004B06F8"/>
    <w:rsid w:val="004C4A98"/>
    <w:rsid w:val="005E0C21"/>
    <w:rsid w:val="005E37D2"/>
    <w:rsid w:val="005F5746"/>
    <w:rsid w:val="00606417"/>
    <w:rsid w:val="00634039"/>
    <w:rsid w:val="006B6372"/>
    <w:rsid w:val="00703C40"/>
    <w:rsid w:val="007448DC"/>
    <w:rsid w:val="007B3363"/>
    <w:rsid w:val="007F3B14"/>
    <w:rsid w:val="0080241A"/>
    <w:rsid w:val="008D42D6"/>
    <w:rsid w:val="00911F8D"/>
    <w:rsid w:val="009240FA"/>
    <w:rsid w:val="00991443"/>
    <w:rsid w:val="009C0F03"/>
    <w:rsid w:val="00A10E31"/>
    <w:rsid w:val="00A22387"/>
    <w:rsid w:val="00AA4402"/>
    <w:rsid w:val="00B05157"/>
    <w:rsid w:val="00BA3710"/>
    <w:rsid w:val="00BB2441"/>
    <w:rsid w:val="00C75ED9"/>
    <w:rsid w:val="00CF703E"/>
    <w:rsid w:val="00DC676B"/>
    <w:rsid w:val="00E3086E"/>
    <w:rsid w:val="00E36C98"/>
    <w:rsid w:val="00E73FD2"/>
    <w:rsid w:val="00F510FC"/>
    <w:rsid w:val="01323805"/>
    <w:rsid w:val="01C01887"/>
    <w:rsid w:val="027B0738"/>
    <w:rsid w:val="02F501A7"/>
    <w:rsid w:val="03CF75C5"/>
    <w:rsid w:val="04172C95"/>
    <w:rsid w:val="045B79E6"/>
    <w:rsid w:val="054144F3"/>
    <w:rsid w:val="054F76E9"/>
    <w:rsid w:val="05D45367"/>
    <w:rsid w:val="08F242AE"/>
    <w:rsid w:val="092600AB"/>
    <w:rsid w:val="09383E5F"/>
    <w:rsid w:val="0A55444D"/>
    <w:rsid w:val="0A594566"/>
    <w:rsid w:val="0A855820"/>
    <w:rsid w:val="0AA948DB"/>
    <w:rsid w:val="0EF613B2"/>
    <w:rsid w:val="0F4D12E7"/>
    <w:rsid w:val="1040784E"/>
    <w:rsid w:val="10F23E4B"/>
    <w:rsid w:val="13620456"/>
    <w:rsid w:val="14D541DB"/>
    <w:rsid w:val="14E44B1C"/>
    <w:rsid w:val="156661EA"/>
    <w:rsid w:val="157944DF"/>
    <w:rsid w:val="15E956E0"/>
    <w:rsid w:val="17E60E83"/>
    <w:rsid w:val="188A0C8C"/>
    <w:rsid w:val="1A18174D"/>
    <w:rsid w:val="1A257134"/>
    <w:rsid w:val="1A2F0954"/>
    <w:rsid w:val="1AC83294"/>
    <w:rsid w:val="1BD125EB"/>
    <w:rsid w:val="1D8C50E8"/>
    <w:rsid w:val="1F022AED"/>
    <w:rsid w:val="21091F11"/>
    <w:rsid w:val="216C4703"/>
    <w:rsid w:val="21D56297"/>
    <w:rsid w:val="23767C71"/>
    <w:rsid w:val="23791427"/>
    <w:rsid w:val="23DC4E4F"/>
    <w:rsid w:val="247347F8"/>
    <w:rsid w:val="24B623B0"/>
    <w:rsid w:val="27731AE5"/>
    <w:rsid w:val="27A6670B"/>
    <w:rsid w:val="28D472A8"/>
    <w:rsid w:val="2A555A8E"/>
    <w:rsid w:val="2B4046AD"/>
    <w:rsid w:val="2B4D3342"/>
    <w:rsid w:val="2C2275FD"/>
    <w:rsid w:val="2C613E9D"/>
    <w:rsid w:val="2E7D1502"/>
    <w:rsid w:val="2EA339A5"/>
    <w:rsid w:val="31B2062F"/>
    <w:rsid w:val="32192170"/>
    <w:rsid w:val="32A2079B"/>
    <w:rsid w:val="32A63A63"/>
    <w:rsid w:val="32C710BC"/>
    <w:rsid w:val="33287C1E"/>
    <w:rsid w:val="34CD5F83"/>
    <w:rsid w:val="35342E46"/>
    <w:rsid w:val="35FF4BFD"/>
    <w:rsid w:val="362A49AB"/>
    <w:rsid w:val="36FD3E6E"/>
    <w:rsid w:val="379C3687"/>
    <w:rsid w:val="38A320EF"/>
    <w:rsid w:val="39E135D3"/>
    <w:rsid w:val="3A135708"/>
    <w:rsid w:val="3AFD23CC"/>
    <w:rsid w:val="3BF24E0B"/>
    <w:rsid w:val="3C0766E2"/>
    <w:rsid w:val="3C9618E6"/>
    <w:rsid w:val="3E247BE7"/>
    <w:rsid w:val="3F4259DB"/>
    <w:rsid w:val="40791BE0"/>
    <w:rsid w:val="40EF4987"/>
    <w:rsid w:val="424D0A7A"/>
    <w:rsid w:val="43313D57"/>
    <w:rsid w:val="43FF6362"/>
    <w:rsid w:val="44291FD9"/>
    <w:rsid w:val="44BF0F67"/>
    <w:rsid w:val="48707866"/>
    <w:rsid w:val="490134DA"/>
    <w:rsid w:val="4A546448"/>
    <w:rsid w:val="4AF174AC"/>
    <w:rsid w:val="4B1A2A84"/>
    <w:rsid w:val="4C934C01"/>
    <w:rsid w:val="4CFB3BA2"/>
    <w:rsid w:val="4DA03A90"/>
    <w:rsid w:val="4DBD7A5B"/>
    <w:rsid w:val="4E2F3073"/>
    <w:rsid w:val="501F49FD"/>
    <w:rsid w:val="530C23AB"/>
    <w:rsid w:val="53B35B89"/>
    <w:rsid w:val="54610AA0"/>
    <w:rsid w:val="54E0410D"/>
    <w:rsid w:val="561A6300"/>
    <w:rsid w:val="56F42740"/>
    <w:rsid w:val="57603F2F"/>
    <w:rsid w:val="57AE5B48"/>
    <w:rsid w:val="59F22DF4"/>
    <w:rsid w:val="5A2E5FCA"/>
    <w:rsid w:val="5A7264D7"/>
    <w:rsid w:val="5A847B2F"/>
    <w:rsid w:val="5B2307FD"/>
    <w:rsid w:val="5B790578"/>
    <w:rsid w:val="5BC16969"/>
    <w:rsid w:val="5C783DC5"/>
    <w:rsid w:val="5C9855D5"/>
    <w:rsid w:val="5EF7101F"/>
    <w:rsid w:val="62CF1501"/>
    <w:rsid w:val="645D727E"/>
    <w:rsid w:val="64DC3A26"/>
    <w:rsid w:val="65A569EB"/>
    <w:rsid w:val="6684549F"/>
    <w:rsid w:val="679C0B0D"/>
    <w:rsid w:val="67D619EE"/>
    <w:rsid w:val="68A7107A"/>
    <w:rsid w:val="69EF22C0"/>
    <w:rsid w:val="6BA8544F"/>
    <w:rsid w:val="6DB5690E"/>
    <w:rsid w:val="6E5F4684"/>
    <w:rsid w:val="704D3628"/>
    <w:rsid w:val="722B735B"/>
    <w:rsid w:val="733E1106"/>
    <w:rsid w:val="755829B3"/>
    <w:rsid w:val="75C90F3B"/>
    <w:rsid w:val="763444AF"/>
    <w:rsid w:val="767D5E56"/>
    <w:rsid w:val="780A4000"/>
    <w:rsid w:val="78685208"/>
    <w:rsid w:val="792A41BB"/>
    <w:rsid w:val="7A9B5289"/>
    <w:rsid w:val="7D353166"/>
    <w:rsid w:val="7D822697"/>
    <w:rsid w:val="7DEF7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8">
    <w:name w:val="Table Grid"/>
    <w:basedOn w:val="7"/>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paragraph" w:styleId="13">
    <w:name w:val="List Paragraph"/>
    <w:basedOn w:val="1"/>
    <w:qFormat/>
    <w:uiPriority w:val="99"/>
    <w:pPr>
      <w:ind w:firstLine="420" w:firstLineChars="200"/>
    </w:pPr>
  </w:style>
  <w:style w:type="character" w:customStyle="1" w:styleId="14">
    <w:name w:val="font51"/>
    <w:basedOn w:val="9"/>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624</Words>
  <Characters>731</Characters>
  <Lines>29</Lines>
  <Paragraphs>8</Paragraphs>
  <TotalTime>98</TotalTime>
  <ScaleCrop>false</ScaleCrop>
  <LinksUpToDate>false</LinksUpToDate>
  <CharactersWithSpaces>733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2023-03-16T14:23:00Z</dcterms:created>
  <dc:creator>Microsoft 帐户</dc:creator>
  <cp:lastModifiedBy>dokidoki</cp:lastModifiedBy>
  <cp:lastPrinted>2023-05-10T02:19:00Z</cp:lastPrinted>
  <dcterms:modified xsi:type="dcterms:W3CDTF">2023-05-15T02:14:39Z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B6CCA103793A4F8185F88E4D85D02382_13</vt:lpwstr>
  </property>
</Properties>
</file>