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700" w:rsidRPr="008B6700" w:rsidRDefault="008B6700" w:rsidP="008B6700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B6700">
        <w:rPr>
          <w:rFonts w:ascii="宋体" w:eastAsia="宋体" w:hAnsi="宋体" w:cs="宋体"/>
          <w:color w:val="666666"/>
          <w:kern w:val="0"/>
          <w:szCs w:val="21"/>
        </w:rPr>
        <w:t>2021年临沂市技师学院公开招聘工作人员岗位汇总表</w:t>
      </w:r>
    </w:p>
    <w:tbl>
      <w:tblPr>
        <w:tblW w:w="87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"/>
        <w:gridCol w:w="341"/>
        <w:gridCol w:w="341"/>
        <w:gridCol w:w="283"/>
        <w:gridCol w:w="321"/>
        <w:gridCol w:w="283"/>
        <w:gridCol w:w="302"/>
        <w:gridCol w:w="398"/>
        <w:gridCol w:w="283"/>
        <w:gridCol w:w="341"/>
        <w:gridCol w:w="302"/>
        <w:gridCol w:w="2534"/>
        <w:gridCol w:w="244"/>
        <w:gridCol w:w="934"/>
        <w:gridCol w:w="321"/>
        <w:gridCol w:w="963"/>
        <w:gridCol w:w="244"/>
      </w:tblGrid>
      <w:tr w:rsidR="008B6700" w:rsidRPr="008B6700" w:rsidTr="008B6700">
        <w:trPr>
          <w:trHeight w:val="244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其他条件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笔试科目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咨询</w:t>
            </w:r>
          </w:p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电话(0539)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思想政治教育、中共党史、马克思主义基本原理、马克思主义哲学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中共党员（含预备党员），限应届毕业生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以本科学历应聘的：汉语言文学、汉语言；以研究生学历应聘的:汉语言文字学、中国现当代文学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0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以本科学历应聘的：英语、商务英语；以研究生学历应聘的:英语语言文学、外国语言学及应用语言学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具有英语专业八级证书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以本科学历应聘的：运动训练、体育教育；以研究生学历应聘的:运动人体科学、体育教育训练学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具有国家二级及以上运动员证书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以本科学历应聘的：心理学、应用心理学；以研究生学历应聘的:基础心理学、发展与教育心理学、应用心理学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数控实习指导教师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以本科学历应聘的：机械工程、机械设计制造及其自动化、数控加工、机械工艺技术；以研究生学历应聘的：机械制造及其自动化、机械电子工程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2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电气实习指导教师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以本科学历应聘的：电气工程及其自动化、自动化、电气自动化设备安装与维修；以研究生学历应聘的：控制理论与控制工程、信息处理与通信工程、机械电子工程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临沂市技师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智能装备一体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以本科学历应聘的：机械设计制造及其自动化、机电技术教育、电子信息科学与技术、电气工程及其自动化；以研究生学历应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聘的：控制理论与控制工程、机械电子工程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机械工艺技术、机械工程、机械设计制造及其自动化、机电技术教育、机械电子工程、电子信息科学与技术、电气工程及其自动化；以研究生学历应聘的：机械制造及其自动化、机械设计及理论、机械电子工程、控制理论与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广告设计教师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以本科学历应聘的：艺术设计学、艺术设计、环境艺术设计、视觉传达设计；以研究生学历应聘的：设计艺术学、文艺学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会计学、财政学、金融学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以本科学历应聘的：电子商务、工商管理、市场营销、物流管理；以研究生学历应聘的：企业管理、管理科学与工程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多媒体设计一体化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以本科学历应聘的：数字媒体艺术、动画；以研究生学历应聘的：数字媒体艺术、广播电视艺术学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244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计算机一体化教师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以本科学历应聘的：计算机科学与技术、网络工程；以研究生学历应聘的：计算机应用技术、计算机软件与理论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舞蹈教师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以本科学历应聘的：舞蹈学、舞蹈表演、音乐学；以研究生学历应聘的:舞蹈学、舞蹈表演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形象设计教师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以本科学历应聘的：人物形象设计、美容艺术学、戏剧影视美术设计、服装与服饰设计；以研究生学历应聘的:戏剧影视美术设计；美术学一级学科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以本科学历应聘的：美术学、绘画；以研究生学历应聘的：美术学一级学科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2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美工教师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美术学一级学科；设计学一级学科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音乐一体化教师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以本科学历应聘的：音乐学、音乐表演；以研究生学历应聘的:音乐学、音乐表演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口语一体化教师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以本科学历应聘的：播音与主持艺术、广播电视编导；以研究生学历应聘的:播音与主持艺术、广播电视编导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汽车维修实习指导</w:t>
            </w: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以本科学历应聘的：汽车维修工程教育、汽车服务工程、机电设备安装与维修、汽车电器维修、机械设计制造及其自动化；以研究生学历应聘的：车辆工程、交通信息工程及控制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汽车工程教师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以本科学历应聘的：汽车维修工程教育、汽车服务工程；以研究生学历应聘的：车辆工程、交通信息工程及控制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以本科学历应聘的：酒店管理、旅游管理、会展经济与管理；以研究生学历应聘的：旅游管理、企业管理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食品营养教师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食品科学、营养与食品卫生学、营养与食品安全、食品营养与安全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244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面点一体化教师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以本科学历应聘的：食品营养与检验教育、食品卫生与营养学、食品质量与安全；以研究生学历应聘的：食品科学、营养与食品卫生学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烹饪一体化教师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以本科学历应聘的：烹饪与营养教育、食品科学与工程、食品营养与检验教育、会展经济与管理；以研究生学历应聘的：食品科学、营养与食品卫生学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具有本专业工作经历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14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基建管理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以本科学历应聘的：土木工程、工程造价、园林；以研究生学历应聘的：建筑设计及其理论、建筑技术科学、结构工程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6700" w:rsidRPr="008B6700" w:rsidTr="008B6700">
        <w:trPr>
          <w:trHeight w:val="365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临沂市技师学院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职业教育类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用电管理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以本科学历应聘的：建筑电气与智能化、电气工程及其自动化；以研究生学历应聘的：电力系统及其自动化、电力电子与电力传动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6700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6177033 6177036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B6700" w:rsidRPr="008B6700" w:rsidRDefault="008B6700" w:rsidP="008B67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8B670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EF1"/>
    <w:rsid w:val="004870D5"/>
    <w:rsid w:val="00610EF1"/>
    <w:rsid w:val="008B6700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0D1D5-D36E-4D94-9E7A-60874A008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6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3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2021-04-16T01:12:00Z</dcterms:created>
  <dcterms:modified xsi:type="dcterms:W3CDTF">2021-04-16T01:13:00Z</dcterms:modified>
</cp:coreProperties>
</file>