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CD7" w:rsidRDefault="00A30CD7" w:rsidP="00A30CD7">
      <w:pPr>
        <w:spacing w:beforeLines="50" w:line="560" w:lineRule="exac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无锡高新区（新吴区）教育系统2021年</w:t>
      </w:r>
    </w:p>
    <w:p w:rsidR="00A30CD7" w:rsidRDefault="00A30CD7" w:rsidP="00A30CD7">
      <w:pPr>
        <w:spacing w:beforeLines="50" w:line="560" w:lineRule="exac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校园招聘教师新冠肺炎疫情防控告知书</w:t>
      </w:r>
    </w:p>
    <w:p w:rsidR="00A30CD7" w:rsidRDefault="00A30CD7" w:rsidP="00A30CD7">
      <w:pPr>
        <w:snapToGrid w:val="0"/>
        <w:spacing w:line="560" w:lineRule="exact"/>
        <w:rPr>
          <w:rFonts w:ascii="方正小标宋简体" w:eastAsia="方正小标宋简体" w:hAnsi="方正小标宋简体" w:cs="方正小标宋简体"/>
          <w:color w:val="333333"/>
          <w:sz w:val="44"/>
          <w:szCs w:val="44"/>
        </w:rPr>
      </w:pP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000000"/>
          <w:sz w:val="32"/>
          <w:szCs w:val="32"/>
        </w:rPr>
      </w:pPr>
      <w:r w:rsidRPr="00A30CD7">
        <w:rPr>
          <w:rFonts w:ascii="仿宋_GB2312" w:eastAsia="仿宋_GB2312" w:hAnsi="方正仿宋_GB2312" w:cs="方正仿宋_GB2312" w:hint="eastAsia"/>
          <w:color w:val="333333"/>
          <w:sz w:val="32"/>
          <w:szCs w:val="32"/>
        </w:rPr>
        <w:t>为确保无锡高新区（新吴区）教育系统2021年校园招聘教师考试工作安全顺利进行，现将我区校园招聘教师新冠肺炎疫情防控有关措施和要求告知如下，请所有考生知悉、理解、配合和支持。</w:t>
      </w:r>
      <w:r w:rsidRPr="00A30CD7">
        <w:rPr>
          <w:rFonts w:ascii="仿宋_GB2312" w:eastAsia="仿宋_GB2312" w:hAnsi="方正仿宋_GB2312" w:cs="方正仿宋_GB2312" w:hint="eastAsia"/>
          <w:color w:val="000000"/>
          <w:sz w:val="32"/>
          <w:szCs w:val="32"/>
        </w:rPr>
        <w:t>考试前，请考生继续密切关注发布的考试相关信息，我们可能根据疫情发展需要随时调整防疫工作措施。</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一、考生报名成功后，不得前往国内疫情中高风险地区或国(境)外，尽量不参加聚集性活动，不到人群密集场所。出行时如乘坐公共交通工具，应全程佩戴口罩并做好手部卫生，注意社交距离，按疫情防控有关要求做好个人防护。</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二、考生备考过程中，应持续关注自己身体健康状况，每日测量体温和监测健康状况。如出现发热、干咳等急性呼吸道异常症状，应及时到当地指定医院发热门诊就医，主动进行新冠病毒核酸检测，并持考试前7天内新冠病毒核酸检测阴性证明参加考试。</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三、考生应在考试前做好申领“健康码”、“防疫行程卡”工作，并提前14天每日进行健康申报更新直至考试当天。</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四、考生应随时关注疫情发展情况及考试所在地区疫情防控最新要求，根据需要及时做好新冠病毒核酸检测及持有考试前7天内新冠病毒核酸检测阴性证明等相关准备工作，以免影响参加考试。</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lastRenderedPageBreak/>
        <w:t>五、根据疫情防控管理相关要求，社会车辆禁止进入考点，考生亦不能提前进入考点熟悉考场。考生应提前了解考点入口位置和前往线路，并在考试开始前到达考点，自觉配合完成检测流程后从规定通道验证入场。逾期到场，失去参加考试资格或耽误考试时间的，责任自负。</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六、考试当天入场时，考生应提前准备好本人有效期内身份证原件、准考证并出示“健康码”和“防疫行程卡”绿码，以及根据防疫相关要求应现场提供的考试前7天内新冠病毒核酸检测阴性证明等材料备查。</w:t>
      </w:r>
    </w:p>
    <w:p w:rsidR="00A30CD7" w:rsidRPr="00A30CD7" w:rsidRDefault="00A30CD7" w:rsidP="00A30CD7">
      <w:pPr>
        <w:spacing w:line="560" w:lineRule="exact"/>
        <w:ind w:firstLineChars="200" w:firstLine="640"/>
        <w:rPr>
          <w:rFonts w:ascii="仿宋_GB2312" w:eastAsia="仿宋_GB2312" w:hAnsi="方正仿宋_GB2312" w:cs="方正仿宋_GB2312" w:hint="eastAsia"/>
          <w:kern w:val="0"/>
          <w:sz w:val="32"/>
          <w:szCs w:val="32"/>
        </w:rPr>
      </w:pPr>
      <w:r w:rsidRPr="00A30CD7">
        <w:rPr>
          <w:rFonts w:ascii="仿宋_GB2312" w:eastAsia="仿宋_GB2312" w:hAnsi="方正仿宋_GB2312" w:cs="方正仿宋_GB2312" w:hint="eastAsia"/>
          <w:color w:val="333333"/>
          <w:sz w:val="32"/>
          <w:szCs w:val="32"/>
        </w:rPr>
        <w:t>考试当天入场时，“</w:t>
      </w:r>
      <w:r w:rsidRPr="00A30CD7">
        <w:rPr>
          <w:rFonts w:ascii="仿宋_GB2312" w:eastAsia="仿宋_GB2312" w:hAnsi="方正仿宋_GB2312" w:cs="方正仿宋_GB2312" w:hint="eastAsia"/>
          <w:kern w:val="0"/>
          <w:sz w:val="32"/>
          <w:szCs w:val="32"/>
        </w:rPr>
        <w:t>健康码和防疫行程卡绿码+温度正常（＜37.3℃）的，正常进入考场考试；健康码和防疫行程卡绿码+温度异常（≥37.3℃）+能够提供 7日内新冠病毒核酸检测阴性证明的，可进入考场但需进入隔离室参加考试；健康码或防疫行程卡非绿码的，不得进入考场。对其他特殊情况的应聘人员须经现场工作人员综合评估后确认是否进场。</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七、有下列情形之一，不得参加考试：</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1.仍在隔离治疗期的新冠肺炎确诊病例、疑似病例、无症状感染者以及隔离期未满的密切接触者;</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2.因个人原因不能现场出示“健康码”和“防疫行程卡”绿码的考生;</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3.考试前14天内有国(境)外或国内中高风险地区、高风险场所旅居史，或者有新冠肺炎确诊病例、疑似病例、无症状感染者密切接触史，未能配合属地或有关卫生防疫部门完成隔离观察、健康管理或新冠病毒核酸检测等防疫措施的</w:t>
      </w:r>
      <w:r w:rsidRPr="00A30CD7">
        <w:rPr>
          <w:rFonts w:ascii="仿宋_GB2312" w:eastAsia="仿宋_GB2312" w:hAnsi="方正仿宋_GB2312" w:cs="方正仿宋_GB2312" w:hint="eastAsia"/>
          <w:color w:val="333333"/>
          <w:sz w:val="32"/>
          <w:szCs w:val="32"/>
        </w:rPr>
        <w:lastRenderedPageBreak/>
        <w:t>考生;</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4.因隔离、就诊或健康状况异常等原因导致“健康码”或“防疫行程卡”非绿码，虽考前有隔离期满、恢复健康等情形并已经取得且能够现场提供考试前7天内新冠病毒核酸检测阴性证明等材料，但未按要求及时转为绿码的考生。</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八、考生应服从考试现场防疫管理，并自备一次性医用外科口罩或无呼吸阀N95口罩，除身份核验环节外应全程佩戴，做好个人防护。</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九、考试过程中，考生出现发热或有干咳等可疑症状，应主动向考务工作人员报告，配合医务人员进行体温复测和排查流行病学史，并配合转移到隔离考场参加考试，考试结束后应服从安排至发热门诊就医检测。</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考生因发热等异常情况需要接受体温复测、排查流行病学史或需要转移到隔离考场而耽误的考试时间不予弥补。</w:t>
      </w:r>
    </w:p>
    <w:p w:rsidR="00A30CD7" w:rsidRPr="00A30CD7" w:rsidRDefault="00A30CD7" w:rsidP="00A30CD7">
      <w:pPr>
        <w:snapToGrid w:val="0"/>
        <w:spacing w:line="560" w:lineRule="exact"/>
        <w:ind w:firstLineChars="200" w:firstLine="640"/>
        <w:rPr>
          <w:rFonts w:ascii="仿宋_GB2312" w:eastAsia="仿宋_GB2312" w:hAnsi="方正仿宋_GB2312" w:cs="方正仿宋_GB2312" w:hint="eastAsia"/>
          <w:color w:val="333333"/>
          <w:sz w:val="32"/>
          <w:szCs w:val="32"/>
        </w:rPr>
      </w:pPr>
      <w:r w:rsidRPr="00A30CD7">
        <w:rPr>
          <w:rFonts w:ascii="仿宋_GB2312" w:eastAsia="仿宋_GB2312" w:hAnsi="方正仿宋_GB2312" w:cs="方正仿宋_GB2312" w:hint="eastAsia"/>
          <w:color w:val="333333"/>
          <w:sz w:val="32"/>
          <w:szCs w:val="32"/>
        </w:rPr>
        <w:t>十、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rsidR="00B14D5E" w:rsidRPr="00A30CD7" w:rsidRDefault="00A30CD7" w:rsidP="00A30CD7">
      <w:pPr>
        <w:spacing w:line="560" w:lineRule="exact"/>
        <w:rPr>
          <w:rFonts w:ascii="仿宋_GB2312" w:eastAsia="仿宋_GB2312" w:hint="eastAsia"/>
        </w:rPr>
      </w:pPr>
      <w:r w:rsidRPr="00A30CD7">
        <w:rPr>
          <w:rFonts w:ascii="仿宋_GB2312" w:eastAsia="仿宋_GB2312" w:hAnsi="方正仿宋_GB2312" w:cs="方正仿宋_GB2312" w:hint="eastAsia"/>
          <w:kern w:val="0"/>
          <w:sz w:val="32"/>
          <w:szCs w:val="32"/>
        </w:rPr>
        <w:t xml:space="preserve">　  十一、参加考试人员应认真阅读本告知书，知悉告知事项、证明义务和防疫要求，并保证配合做好疫情防控相关工作。如有违反，本人自愿承担相关责任、接受相应处理。</w:t>
      </w:r>
    </w:p>
    <w:sectPr w:rsidR="00B14D5E" w:rsidRPr="00A30C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4D5E" w:rsidRDefault="00B14D5E" w:rsidP="00A30CD7">
      <w:r>
        <w:separator/>
      </w:r>
    </w:p>
  </w:endnote>
  <w:endnote w:type="continuationSeparator" w:id="1">
    <w:p w:rsidR="00B14D5E" w:rsidRDefault="00B14D5E" w:rsidP="00A30C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2312">
    <w:altName w:val="Arial Unicode MS"/>
    <w:charset w:val="86"/>
    <w:family w:val="auto"/>
    <w:pitch w:val="default"/>
    <w:sig w:usb0="00000000" w:usb1="184F6CFA" w:usb2="00000012"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4D5E" w:rsidRDefault="00B14D5E" w:rsidP="00A30CD7">
      <w:r>
        <w:separator/>
      </w:r>
    </w:p>
  </w:footnote>
  <w:footnote w:type="continuationSeparator" w:id="1">
    <w:p w:rsidR="00B14D5E" w:rsidRDefault="00B14D5E" w:rsidP="00A30C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30CD7"/>
    <w:rsid w:val="00A30CD7"/>
    <w:rsid w:val="00B14D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30C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30CD7"/>
    <w:rPr>
      <w:sz w:val="18"/>
      <w:szCs w:val="18"/>
    </w:rPr>
  </w:style>
  <w:style w:type="paragraph" w:styleId="a4">
    <w:name w:val="footer"/>
    <w:basedOn w:val="a"/>
    <w:link w:val="Char0"/>
    <w:uiPriority w:val="99"/>
    <w:semiHidden/>
    <w:unhideWhenUsed/>
    <w:rsid w:val="00A30C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30CD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242</Words>
  <Characters>1381</Characters>
  <Application>Microsoft Office Word</Application>
  <DocSecurity>0</DocSecurity>
  <Lines>11</Lines>
  <Paragraphs>3</Paragraphs>
  <ScaleCrop>false</ScaleCrop>
  <Company>Microsoft</Company>
  <LinksUpToDate>false</LinksUpToDate>
  <CharactersWithSpaces>1620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龙菲</dc:creator>
  <cp:keywords/>
  <dc:description/>
  <cp:lastModifiedBy>龙菲</cp:lastModifiedBy>
  <cp:revision>2</cp:revision>
  <dcterms:created xsi:type="dcterms:W3CDTF">2020-12-26T04:05:00Z</dcterms:created>
  <dcterms:modified xsi:type="dcterms:W3CDTF">2020-12-26T04:07:00Z</dcterms:modified>
</cp:coreProperties>
</file>