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楷体_GB2312" w:eastAsia="楷体_GB2312"/>
          <w:sz w:val="30"/>
          <w:szCs w:val="30"/>
          <w:lang w:val="en-US" w:eastAsia="zh-CN"/>
        </w:rPr>
      </w:pPr>
      <w:r>
        <w:rPr>
          <w:rFonts w:hint="eastAsia" w:ascii="楷体_GB2312" w:eastAsia="楷体_GB2312"/>
          <w:sz w:val="30"/>
          <w:szCs w:val="30"/>
          <w:lang w:val="en-US" w:eastAsia="zh-CN"/>
        </w:rPr>
        <w:t>附件3</w:t>
      </w:r>
    </w:p>
    <w:tbl>
      <w:tblPr>
        <w:tblStyle w:val="2"/>
        <w:tblW w:w="0" w:type="auto"/>
        <w:tblInd w:w="0" w:type="dxa"/>
        <w:tblLayout w:type="fixed"/>
        <w:tblCellMar>
          <w:top w:w="15" w:type="dxa"/>
          <w:left w:w="108" w:type="dxa"/>
          <w:bottom w:w="15" w:type="dxa"/>
          <w:right w:w="108" w:type="dxa"/>
        </w:tblCellMar>
      </w:tblPr>
      <w:tblGrid>
        <w:gridCol w:w="1378"/>
        <w:gridCol w:w="1035"/>
        <w:gridCol w:w="1045"/>
        <w:gridCol w:w="1045"/>
        <w:gridCol w:w="1045"/>
        <w:gridCol w:w="1246"/>
        <w:gridCol w:w="1246"/>
        <w:gridCol w:w="1695"/>
      </w:tblGrid>
      <w:tr>
        <w:tblPrEx>
          <w:tblCellMar>
            <w:top w:w="15" w:type="dxa"/>
            <w:left w:w="108" w:type="dxa"/>
            <w:bottom w:w="15" w:type="dxa"/>
            <w:right w:w="108" w:type="dxa"/>
          </w:tblCellMar>
        </w:tblPrEx>
        <w:trPr>
          <w:trHeight w:val="766" w:hRule="atLeast"/>
        </w:trPr>
        <w:tc>
          <w:tcPr>
            <w:tcW w:w="9735" w:type="dxa"/>
            <w:gridSpan w:val="8"/>
            <w:noWrap w:val="0"/>
            <w:vAlign w:val="center"/>
          </w:tcPr>
          <w:p>
            <w:pPr>
              <w:widowControl/>
              <w:jc w:val="center"/>
              <w:rPr>
                <w:rFonts w:ascii="仿宋" w:hAnsi="仿宋" w:eastAsia="仿宋"/>
                <w:b/>
                <w:bCs/>
                <w:color w:val="000000"/>
                <w:kern w:val="0"/>
                <w:sz w:val="36"/>
                <w:szCs w:val="36"/>
              </w:rPr>
            </w:pPr>
            <w:r>
              <w:rPr>
                <w:rFonts w:hint="eastAsia" w:ascii="方正小标宋简体" w:hAnsi="方正小标宋简体" w:eastAsia="方正小标宋简体" w:cs="方正小标宋简体"/>
                <w:b/>
                <w:bCs/>
                <w:color w:val="000000"/>
                <w:kern w:val="0"/>
                <w:sz w:val="32"/>
                <w:szCs w:val="32"/>
              </w:rPr>
              <w:t>服务基层项目人员审核表</w:t>
            </w:r>
          </w:p>
        </w:tc>
      </w:tr>
      <w:tr>
        <w:tblPrEx>
          <w:tblCellMar>
            <w:top w:w="15" w:type="dxa"/>
            <w:left w:w="108" w:type="dxa"/>
            <w:bottom w:w="15" w:type="dxa"/>
            <w:right w:w="108" w:type="dxa"/>
          </w:tblCellMar>
        </w:tblPrEx>
        <w:trPr>
          <w:trHeight w:val="705" w:hRule="atLeast"/>
        </w:trPr>
        <w:tc>
          <w:tcPr>
            <w:tcW w:w="13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姓</w:t>
            </w:r>
            <w:r>
              <w:rPr>
                <w:rFonts w:ascii="仿宋" w:hAnsi="仿宋" w:eastAsia="仿宋" w:cs="仿宋_GB2312"/>
                <w:color w:val="000000"/>
                <w:kern w:val="0"/>
                <w:sz w:val="24"/>
              </w:rPr>
              <w:t xml:space="preserve">  </w:t>
            </w:r>
            <w:r>
              <w:rPr>
                <w:rFonts w:hint="eastAsia" w:ascii="仿宋" w:hAnsi="仿宋" w:eastAsia="仿宋" w:cs="仿宋_GB2312"/>
                <w:color w:val="000000"/>
                <w:kern w:val="0"/>
                <w:sz w:val="24"/>
              </w:rPr>
              <w:t>名</w:t>
            </w:r>
          </w:p>
        </w:tc>
        <w:tc>
          <w:tcPr>
            <w:tcW w:w="1035" w:type="dxa"/>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c>
          <w:tcPr>
            <w:tcW w:w="1045" w:type="dxa"/>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性</w:t>
            </w:r>
            <w:r>
              <w:rPr>
                <w:rFonts w:ascii="仿宋" w:hAnsi="仿宋" w:eastAsia="仿宋" w:cs="仿宋_GB2312"/>
                <w:color w:val="000000"/>
                <w:kern w:val="0"/>
                <w:sz w:val="24"/>
              </w:rPr>
              <w:t xml:space="preserve">  </w:t>
            </w:r>
            <w:r>
              <w:rPr>
                <w:rFonts w:hint="eastAsia" w:ascii="仿宋" w:hAnsi="仿宋" w:eastAsia="仿宋" w:cs="仿宋_GB2312"/>
                <w:color w:val="000000"/>
                <w:kern w:val="0"/>
                <w:sz w:val="24"/>
              </w:rPr>
              <w:t>别</w:t>
            </w:r>
          </w:p>
        </w:tc>
        <w:tc>
          <w:tcPr>
            <w:tcW w:w="1045" w:type="dxa"/>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c>
          <w:tcPr>
            <w:tcW w:w="1045" w:type="dxa"/>
            <w:tcBorders>
              <w:top w:val="single" w:color="000000" w:sz="4" w:space="0"/>
              <w:left w:val="nil"/>
              <w:bottom w:val="nil"/>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出生</w:t>
            </w:r>
          </w:p>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年月</w:t>
            </w:r>
          </w:p>
        </w:tc>
        <w:tc>
          <w:tcPr>
            <w:tcW w:w="2492" w:type="dxa"/>
            <w:gridSpan w:val="2"/>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c>
          <w:tcPr>
            <w:tcW w:w="1695" w:type="dxa"/>
            <w:vMerge w:val="restart"/>
            <w:tcBorders>
              <w:top w:val="single" w:color="000000" w:sz="4" w:space="0"/>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照</w:t>
            </w:r>
            <w:r>
              <w:rPr>
                <w:rFonts w:ascii="仿宋" w:hAnsi="仿宋" w:eastAsia="仿宋" w:cs="仿宋_GB2312"/>
                <w:color w:val="000000"/>
                <w:kern w:val="0"/>
                <w:sz w:val="24"/>
              </w:rPr>
              <w:t xml:space="preserve">  </w:t>
            </w:r>
            <w:r>
              <w:rPr>
                <w:rFonts w:hint="eastAsia" w:ascii="仿宋" w:hAnsi="仿宋" w:eastAsia="仿宋" w:cs="仿宋_GB2312"/>
                <w:color w:val="000000"/>
                <w:kern w:val="0"/>
                <w:sz w:val="24"/>
              </w:rPr>
              <w:t>片</w:t>
            </w:r>
          </w:p>
        </w:tc>
      </w:tr>
      <w:tr>
        <w:tblPrEx>
          <w:tblCellMar>
            <w:top w:w="15" w:type="dxa"/>
            <w:left w:w="108" w:type="dxa"/>
            <w:bottom w:w="15" w:type="dxa"/>
            <w:right w:w="108" w:type="dxa"/>
          </w:tblCellMar>
        </w:tblPrEx>
        <w:trPr>
          <w:trHeight w:val="575" w:hRule="atLeast"/>
        </w:trPr>
        <w:tc>
          <w:tcPr>
            <w:tcW w:w="13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身份证号</w:t>
            </w:r>
          </w:p>
        </w:tc>
        <w:tc>
          <w:tcPr>
            <w:tcW w:w="3125" w:type="dxa"/>
            <w:gridSpan w:val="3"/>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c>
          <w:tcPr>
            <w:tcW w:w="1045" w:type="dxa"/>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学</w:t>
            </w:r>
            <w:r>
              <w:rPr>
                <w:rFonts w:ascii="仿宋" w:hAnsi="仿宋" w:eastAsia="仿宋" w:cs="仿宋_GB2312"/>
                <w:color w:val="000000"/>
                <w:kern w:val="0"/>
                <w:sz w:val="24"/>
              </w:rPr>
              <w:t xml:space="preserve">  </w:t>
            </w:r>
            <w:r>
              <w:rPr>
                <w:rFonts w:hint="eastAsia" w:ascii="仿宋" w:hAnsi="仿宋" w:eastAsia="仿宋" w:cs="仿宋_GB2312"/>
                <w:color w:val="000000"/>
                <w:kern w:val="0"/>
                <w:sz w:val="24"/>
              </w:rPr>
              <w:t>历</w:t>
            </w:r>
          </w:p>
        </w:tc>
        <w:tc>
          <w:tcPr>
            <w:tcW w:w="2492" w:type="dxa"/>
            <w:gridSpan w:val="2"/>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c>
          <w:tcPr>
            <w:tcW w:w="1695" w:type="dxa"/>
            <w:vMerge w:val="continue"/>
            <w:tcBorders>
              <w:top w:val="single" w:color="000000" w:sz="4" w:space="0"/>
              <w:bottom w:val="single" w:color="000000" w:sz="4" w:space="0"/>
              <w:right w:val="single" w:color="000000" w:sz="4" w:space="0"/>
            </w:tcBorders>
            <w:noWrap w:val="0"/>
            <w:vAlign w:val="center"/>
          </w:tcPr>
          <w:p>
            <w:pPr>
              <w:widowControl/>
              <w:jc w:val="left"/>
              <w:rPr>
                <w:rFonts w:ascii="仿宋" w:hAnsi="仿宋" w:eastAsia="仿宋" w:cs="仿宋_GB2312"/>
                <w:color w:val="000000"/>
                <w:kern w:val="0"/>
                <w:sz w:val="24"/>
              </w:rPr>
            </w:pPr>
          </w:p>
        </w:tc>
      </w:tr>
      <w:tr>
        <w:tblPrEx>
          <w:tblCellMar>
            <w:top w:w="15" w:type="dxa"/>
            <w:left w:w="108" w:type="dxa"/>
            <w:bottom w:w="15" w:type="dxa"/>
            <w:right w:w="108" w:type="dxa"/>
          </w:tblCellMar>
        </w:tblPrEx>
        <w:trPr>
          <w:trHeight w:val="575" w:hRule="atLeast"/>
        </w:trPr>
        <w:tc>
          <w:tcPr>
            <w:tcW w:w="13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毕业院校</w:t>
            </w:r>
          </w:p>
        </w:tc>
        <w:tc>
          <w:tcPr>
            <w:tcW w:w="2080" w:type="dxa"/>
            <w:gridSpan w:val="2"/>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c>
          <w:tcPr>
            <w:tcW w:w="1045" w:type="dxa"/>
            <w:tcBorders>
              <w:top w:val="single" w:color="000000" w:sz="4" w:space="0"/>
              <w:left w:val="nil"/>
              <w:bottom w:val="single" w:color="000000" w:sz="4" w:space="0"/>
              <w:right w:val="single" w:color="000000" w:sz="4" w:space="0"/>
            </w:tcBorders>
            <w:noWrap w:val="0"/>
            <w:vAlign w:val="center"/>
          </w:tcPr>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毕业</w:t>
            </w:r>
          </w:p>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专业</w:t>
            </w:r>
          </w:p>
        </w:tc>
        <w:tc>
          <w:tcPr>
            <w:tcW w:w="1045" w:type="dxa"/>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c>
          <w:tcPr>
            <w:tcW w:w="1246" w:type="dxa"/>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毕业时间</w:t>
            </w:r>
          </w:p>
        </w:tc>
        <w:tc>
          <w:tcPr>
            <w:tcW w:w="1246" w:type="dxa"/>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仿宋_GB2312"/>
                <w:color w:val="000000"/>
                <w:kern w:val="0"/>
                <w:sz w:val="24"/>
              </w:rPr>
            </w:pPr>
          </w:p>
        </w:tc>
        <w:tc>
          <w:tcPr>
            <w:tcW w:w="1695" w:type="dxa"/>
            <w:vMerge w:val="continue"/>
            <w:tcBorders>
              <w:top w:val="single" w:color="000000" w:sz="4" w:space="0"/>
              <w:bottom w:val="single" w:color="000000" w:sz="4" w:space="0"/>
              <w:right w:val="single" w:color="000000" w:sz="4" w:space="0"/>
            </w:tcBorders>
            <w:noWrap w:val="0"/>
            <w:vAlign w:val="center"/>
          </w:tcPr>
          <w:p>
            <w:pPr>
              <w:widowControl/>
              <w:jc w:val="left"/>
              <w:rPr>
                <w:rFonts w:ascii="仿宋" w:hAnsi="仿宋" w:eastAsia="仿宋" w:cs="仿宋_GB2312"/>
                <w:color w:val="000000"/>
                <w:kern w:val="0"/>
                <w:sz w:val="24"/>
              </w:rPr>
            </w:pPr>
          </w:p>
        </w:tc>
      </w:tr>
      <w:tr>
        <w:tblPrEx>
          <w:tblCellMar>
            <w:top w:w="15" w:type="dxa"/>
            <w:left w:w="108" w:type="dxa"/>
            <w:bottom w:w="15" w:type="dxa"/>
            <w:right w:w="108" w:type="dxa"/>
          </w:tblCellMar>
        </w:tblPrEx>
        <w:trPr>
          <w:trHeight w:val="695" w:hRule="atLeast"/>
        </w:trPr>
        <w:tc>
          <w:tcPr>
            <w:tcW w:w="137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服务基层</w:t>
            </w:r>
            <w:r>
              <w:rPr>
                <w:rFonts w:ascii="仿宋" w:hAnsi="仿宋" w:eastAsia="仿宋" w:cs="仿宋_GB2312"/>
                <w:color w:val="000000"/>
                <w:kern w:val="0"/>
                <w:sz w:val="24"/>
              </w:rPr>
              <w:t xml:space="preserve">  </w:t>
            </w:r>
            <w:r>
              <w:rPr>
                <w:rFonts w:hint="eastAsia" w:ascii="仿宋" w:hAnsi="仿宋" w:eastAsia="仿宋" w:cs="仿宋_GB2312"/>
                <w:color w:val="000000"/>
                <w:kern w:val="0"/>
                <w:sz w:val="24"/>
              </w:rPr>
              <w:t>项目名称</w:t>
            </w:r>
          </w:p>
        </w:tc>
        <w:tc>
          <w:tcPr>
            <w:tcW w:w="8357" w:type="dxa"/>
            <w:gridSpan w:val="7"/>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r>
      <w:tr>
        <w:tblPrEx>
          <w:tblCellMar>
            <w:top w:w="15" w:type="dxa"/>
            <w:left w:w="108" w:type="dxa"/>
            <w:bottom w:w="15" w:type="dxa"/>
            <w:right w:w="108" w:type="dxa"/>
          </w:tblCellMar>
        </w:tblPrEx>
        <w:trPr>
          <w:trHeight w:val="650" w:hRule="atLeast"/>
        </w:trPr>
        <w:tc>
          <w:tcPr>
            <w:tcW w:w="13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服</w:t>
            </w:r>
            <w:r>
              <w:rPr>
                <w:rFonts w:ascii="仿宋" w:hAnsi="仿宋" w:eastAsia="仿宋" w:cs="仿宋_GB2312"/>
                <w:color w:val="000000"/>
                <w:kern w:val="0"/>
                <w:sz w:val="24"/>
              </w:rPr>
              <w:t xml:space="preserve"> </w:t>
            </w:r>
            <w:r>
              <w:rPr>
                <w:rFonts w:hint="eastAsia" w:ascii="仿宋" w:hAnsi="仿宋" w:eastAsia="仿宋" w:cs="仿宋_GB2312"/>
                <w:color w:val="000000"/>
                <w:kern w:val="0"/>
                <w:sz w:val="24"/>
              </w:rPr>
              <w:t>务</w:t>
            </w:r>
            <w:r>
              <w:rPr>
                <w:rFonts w:ascii="仿宋" w:hAnsi="仿宋" w:eastAsia="仿宋" w:cs="仿宋_GB2312"/>
                <w:color w:val="000000"/>
                <w:kern w:val="0"/>
                <w:sz w:val="24"/>
              </w:rPr>
              <w:t xml:space="preserve"> </w:t>
            </w:r>
            <w:r>
              <w:rPr>
                <w:rFonts w:hint="eastAsia" w:ascii="仿宋" w:hAnsi="仿宋" w:eastAsia="仿宋" w:cs="仿宋_GB2312"/>
                <w:color w:val="000000"/>
                <w:kern w:val="0"/>
                <w:sz w:val="24"/>
              </w:rPr>
              <w:t>地</w:t>
            </w:r>
          </w:p>
        </w:tc>
        <w:tc>
          <w:tcPr>
            <w:tcW w:w="4170" w:type="dxa"/>
            <w:gridSpan w:val="4"/>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c>
          <w:tcPr>
            <w:tcW w:w="2492" w:type="dxa"/>
            <w:gridSpan w:val="2"/>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现在是否在职</w:t>
            </w:r>
          </w:p>
        </w:tc>
        <w:tc>
          <w:tcPr>
            <w:tcW w:w="1695" w:type="dxa"/>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r>
      <w:tr>
        <w:tblPrEx>
          <w:tblCellMar>
            <w:top w:w="15" w:type="dxa"/>
            <w:left w:w="108" w:type="dxa"/>
            <w:bottom w:w="15" w:type="dxa"/>
            <w:right w:w="108" w:type="dxa"/>
          </w:tblCellMar>
        </w:tblPrEx>
        <w:trPr>
          <w:trHeight w:val="710" w:hRule="atLeast"/>
        </w:trPr>
        <w:tc>
          <w:tcPr>
            <w:tcW w:w="137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服务起止</w:t>
            </w:r>
            <w:r>
              <w:rPr>
                <w:rFonts w:ascii="仿宋" w:hAnsi="仿宋" w:eastAsia="仿宋" w:cs="仿宋_GB2312"/>
                <w:color w:val="000000"/>
                <w:kern w:val="0"/>
                <w:sz w:val="24"/>
              </w:rPr>
              <w:br w:type="textWrapping"/>
            </w:r>
            <w:r>
              <w:rPr>
                <w:rFonts w:hint="eastAsia" w:ascii="仿宋" w:hAnsi="仿宋" w:eastAsia="仿宋" w:cs="仿宋_GB2312"/>
                <w:color w:val="000000"/>
                <w:kern w:val="0"/>
                <w:sz w:val="24"/>
              </w:rPr>
              <w:t>时</w:t>
            </w:r>
            <w:r>
              <w:rPr>
                <w:rFonts w:ascii="仿宋" w:hAnsi="仿宋" w:eastAsia="仿宋" w:cs="仿宋_GB2312"/>
                <w:color w:val="000000"/>
                <w:kern w:val="0"/>
                <w:sz w:val="24"/>
              </w:rPr>
              <w:t xml:space="preserve">    </w:t>
            </w:r>
            <w:r>
              <w:rPr>
                <w:rFonts w:hint="eastAsia" w:ascii="仿宋" w:hAnsi="仿宋" w:eastAsia="仿宋" w:cs="仿宋_GB2312"/>
                <w:color w:val="000000"/>
                <w:kern w:val="0"/>
                <w:sz w:val="24"/>
              </w:rPr>
              <w:t>间</w:t>
            </w:r>
          </w:p>
        </w:tc>
        <w:tc>
          <w:tcPr>
            <w:tcW w:w="3125" w:type="dxa"/>
            <w:gridSpan w:val="3"/>
            <w:tcBorders>
              <w:top w:val="single" w:color="000000" w:sz="4" w:space="0"/>
              <w:left w:val="nil"/>
              <w:bottom w:val="single" w:color="000000" w:sz="4" w:space="0"/>
              <w:right w:val="single" w:color="000000" w:sz="4" w:space="0"/>
            </w:tcBorders>
            <w:noWrap w:val="0"/>
            <w:vAlign w:val="center"/>
          </w:tcPr>
          <w:p>
            <w:pPr>
              <w:widowControl/>
              <w:spacing w:line="240" w:lineRule="exact"/>
              <w:jc w:val="center"/>
              <w:rPr>
                <w:rFonts w:ascii="仿宋" w:hAnsi="仿宋" w:eastAsia="仿宋" w:cs="仿宋_GB2312"/>
                <w:color w:val="000000"/>
                <w:kern w:val="0"/>
                <w:sz w:val="24"/>
              </w:rPr>
            </w:pPr>
          </w:p>
        </w:tc>
        <w:tc>
          <w:tcPr>
            <w:tcW w:w="1045" w:type="dxa"/>
            <w:tcBorders>
              <w:top w:val="single" w:color="000000" w:sz="4" w:space="0"/>
              <w:left w:val="nil"/>
              <w:bottom w:val="single" w:color="000000" w:sz="4" w:space="0"/>
              <w:right w:val="single" w:color="000000" w:sz="4" w:space="0"/>
            </w:tcBorders>
            <w:noWrap w:val="0"/>
            <w:vAlign w:val="center"/>
          </w:tcPr>
          <w:p>
            <w:pPr>
              <w:widowControl/>
              <w:spacing w:line="240" w:lineRule="exact"/>
              <w:jc w:val="center"/>
              <w:rPr>
                <w:rFonts w:ascii="仿宋" w:hAnsi="仿宋" w:eastAsia="仿宋" w:cs="仿宋_GB2312"/>
                <w:color w:val="000000"/>
                <w:kern w:val="0"/>
                <w:sz w:val="24"/>
              </w:rPr>
            </w:pPr>
            <w:r>
              <w:rPr>
                <w:rFonts w:hint="eastAsia" w:ascii="仿宋" w:hAnsi="仿宋" w:eastAsia="仿宋" w:cs="仿宋_GB2312"/>
                <w:color w:val="000000"/>
                <w:kern w:val="0"/>
                <w:sz w:val="24"/>
              </w:rPr>
              <w:t>合同服务期限</w:t>
            </w:r>
          </w:p>
        </w:tc>
        <w:tc>
          <w:tcPr>
            <w:tcW w:w="1246" w:type="dxa"/>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c>
          <w:tcPr>
            <w:tcW w:w="1246" w:type="dxa"/>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考核结果</w:t>
            </w:r>
          </w:p>
        </w:tc>
        <w:tc>
          <w:tcPr>
            <w:tcW w:w="1695" w:type="dxa"/>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p>
        </w:tc>
      </w:tr>
      <w:tr>
        <w:tblPrEx>
          <w:tblCellMar>
            <w:top w:w="15" w:type="dxa"/>
            <w:left w:w="108" w:type="dxa"/>
            <w:bottom w:w="15" w:type="dxa"/>
            <w:right w:w="108" w:type="dxa"/>
          </w:tblCellMar>
        </w:tblPrEx>
        <w:trPr>
          <w:trHeight w:val="2015" w:hRule="atLeast"/>
        </w:trPr>
        <w:tc>
          <w:tcPr>
            <w:tcW w:w="13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服务地考核意见</w:t>
            </w:r>
          </w:p>
        </w:tc>
        <w:tc>
          <w:tcPr>
            <w:tcW w:w="8357" w:type="dxa"/>
            <w:gridSpan w:val="7"/>
            <w:tcBorders>
              <w:top w:val="single" w:color="000000" w:sz="4" w:space="0"/>
              <w:left w:val="nil"/>
              <w:bottom w:val="single" w:color="000000" w:sz="4" w:space="0"/>
              <w:right w:val="single" w:color="000000" w:sz="4" w:space="0"/>
            </w:tcBorders>
            <w:noWrap w:val="0"/>
            <w:vAlign w:val="bottom"/>
          </w:tcPr>
          <w:p>
            <w:pPr>
              <w:widowControl/>
              <w:jc w:val="center"/>
              <w:rPr>
                <w:rFonts w:ascii="仿宋" w:hAnsi="仿宋" w:eastAsia="仿宋" w:cs="仿宋_GB2312"/>
                <w:color w:val="000000"/>
                <w:kern w:val="0"/>
                <w:sz w:val="28"/>
                <w:szCs w:val="28"/>
              </w:rPr>
            </w:pPr>
            <w:r>
              <w:rPr>
                <w:rFonts w:ascii="仿宋_GB2312" w:hAnsi="仿宋_GB2312" w:eastAsia="仿宋" w:cs="仿宋_GB2312"/>
                <w:color w:val="000000"/>
                <w:kern w:val="0"/>
                <w:sz w:val="28"/>
                <w:szCs w:val="28"/>
              </w:rPr>
              <w:t> </w:t>
            </w:r>
            <w:r>
              <w:rPr>
                <w:rFonts w:ascii="仿宋" w:hAnsi="仿宋" w:eastAsia="仿宋" w:cs="仿宋_GB2312"/>
                <w:color w:val="000000"/>
                <w:kern w:val="0"/>
                <w:sz w:val="24"/>
              </w:rPr>
              <w:t xml:space="preserve">                                          </w:t>
            </w:r>
            <w:r>
              <w:rPr>
                <w:rFonts w:ascii="仿宋" w:hAnsi="仿宋" w:eastAsia="仿宋" w:cs="仿宋_GB2312"/>
                <w:color w:val="000000"/>
                <w:kern w:val="0"/>
                <w:sz w:val="28"/>
                <w:szCs w:val="28"/>
              </w:rPr>
              <w:t xml:space="preserve"> </w:t>
            </w:r>
            <w:r>
              <w:rPr>
                <w:rFonts w:hint="eastAsia" w:ascii="仿宋" w:hAnsi="仿宋" w:eastAsia="仿宋" w:cs="仿宋_GB2312"/>
                <w:color w:val="000000"/>
                <w:kern w:val="0"/>
                <w:sz w:val="28"/>
                <w:szCs w:val="28"/>
              </w:rPr>
              <w:t>年</w:t>
            </w:r>
            <w:r>
              <w:rPr>
                <w:rFonts w:ascii="仿宋" w:hAnsi="仿宋" w:eastAsia="仿宋" w:cs="仿宋_GB2312"/>
                <w:color w:val="000000"/>
                <w:kern w:val="0"/>
                <w:sz w:val="28"/>
                <w:szCs w:val="28"/>
              </w:rPr>
              <w:t xml:space="preserve">    </w:t>
            </w:r>
            <w:r>
              <w:rPr>
                <w:rFonts w:hint="eastAsia" w:ascii="仿宋" w:hAnsi="仿宋" w:eastAsia="仿宋" w:cs="仿宋_GB2312"/>
                <w:color w:val="000000"/>
                <w:kern w:val="0"/>
                <w:sz w:val="28"/>
                <w:szCs w:val="28"/>
              </w:rPr>
              <w:t>月</w:t>
            </w:r>
            <w:r>
              <w:rPr>
                <w:rFonts w:ascii="仿宋" w:hAnsi="仿宋" w:eastAsia="仿宋" w:cs="仿宋_GB2312"/>
                <w:color w:val="000000"/>
                <w:kern w:val="0"/>
                <w:sz w:val="28"/>
                <w:szCs w:val="28"/>
              </w:rPr>
              <w:t xml:space="preserve">    </w:t>
            </w:r>
            <w:r>
              <w:rPr>
                <w:rFonts w:hint="eastAsia" w:ascii="仿宋" w:hAnsi="仿宋" w:eastAsia="仿宋" w:cs="仿宋_GB2312"/>
                <w:color w:val="000000"/>
                <w:kern w:val="0"/>
                <w:sz w:val="28"/>
                <w:szCs w:val="28"/>
              </w:rPr>
              <w:t>日</w:t>
            </w:r>
          </w:p>
        </w:tc>
      </w:tr>
      <w:tr>
        <w:tblPrEx>
          <w:tblCellMar>
            <w:top w:w="15" w:type="dxa"/>
            <w:left w:w="108" w:type="dxa"/>
            <w:bottom w:w="15" w:type="dxa"/>
            <w:right w:w="108" w:type="dxa"/>
          </w:tblCellMar>
        </w:tblPrEx>
        <w:trPr>
          <w:trHeight w:val="2140" w:hRule="atLeast"/>
        </w:trPr>
        <w:tc>
          <w:tcPr>
            <w:tcW w:w="137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派出（管理）单位</w:t>
            </w:r>
          </w:p>
          <w:p>
            <w:pPr>
              <w:widowControl/>
              <w:jc w:val="center"/>
              <w:rPr>
                <w:rFonts w:ascii="仿宋" w:hAnsi="仿宋" w:eastAsia="仿宋" w:cs="仿宋_GB2312"/>
                <w:color w:val="000000"/>
                <w:kern w:val="0"/>
                <w:sz w:val="24"/>
              </w:rPr>
            </w:pPr>
            <w:r>
              <w:rPr>
                <w:rFonts w:hint="eastAsia" w:ascii="仿宋" w:hAnsi="仿宋" w:eastAsia="仿宋" w:cs="仿宋_GB2312"/>
                <w:color w:val="000000"/>
                <w:kern w:val="0"/>
                <w:sz w:val="24"/>
              </w:rPr>
              <w:t>意见</w:t>
            </w:r>
            <w:r>
              <w:rPr>
                <w:rFonts w:ascii="仿宋" w:hAnsi="仿宋" w:eastAsia="仿宋" w:cs="仿宋_GB2312"/>
                <w:color w:val="000000"/>
                <w:kern w:val="0"/>
                <w:sz w:val="24"/>
              </w:rPr>
              <w:t xml:space="preserve">     </w:t>
            </w:r>
          </w:p>
        </w:tc>
        <w:tc>
          <w:tcPr>
            <w:tcW w:w="8357" w:type="dxa"/>
            <w:gridSpan w:val="7"/>
            <w:tcBorders>
              <w:top w:val="single" w:color="000000" w:sz="4" w:space="0"/>
              <w:left w:val="nil"/>
              <w:bottom w:val="single" w:color="000000" w:sz="4" w:space="0"/>
              <w:right w:val="single" w:color="000000" w:sz="4" w:space="0"/>
            </w:tcBorders>
            <w:noWrap w:val="0"/>
            <w:vAlign w:val="bottom"/>
          </w:tcPr>
          <w:p>
            <w:pPr>
              <w:widowControl/>
              <w:jc w:val="center"/>
              <w:rPr>
                <w:rFonts w:ascii="仿宋" w:hAnsi="仿宋" w:eastAsia="仿宋" w:cs="仿宋_GB2312"/>
                <w:color w:val="000000"/>
                <w:kern w:val="0"/>
                <w:sz w:val="28"/>
                <w:szCs w:val="28"/>
              </w:rPr>
            </w:pPr>
            <w:r>
              <w:rPr>
                <w:rFonts w:ascii="仿宋" w:hAnsi="仿宋" w:eastAsia="仿宋" w:cs="仿宋_GB2312"/>
                <w:color w:val="000000"/>
                <w:kern w:val="0"/>
                <w:sz w:val="28"/>
                <w:szCs w:val="28"/>
              </w:rPr>
              <w:t xml:space="preserve">                                     </w:t>
            </w:r>
            <w:r>
              <w:rPr>
                <w:rFonts w:hint="eastAsia" w:ascii="仿宋" w:hAnsi="仿宋" w:eastAsia="仿宋" w:cs="仿宋_GB2312"/>
                <w:color w:val="000000"/>
                <w:kern w:val="0"/>
                <w:sz w:val="28"/>
                <w:szCs w:val="28"/>
              </w:rPr>
              <w:t>年</w:t>
            </w:r>
            <w:r>
              <w:rPr>
                <w:rFonts w:ascii="仿宋" w:hAnsi="仿宋" w:eastAsia="仿宋" w:cs="仿宋_GB2312"/>
                <w:color w:val="000000"/>
                <w:kern w:val="0"/>
                <w:sz w:val="28"/>
                <w:szCs w:val="28"/>
              </w:rPr>
              <w:t xml:space="preserve">    </w:t>
            </w:r>
            <w:r>
              <w:rPr>
                <w:rFonts w:hint="eastAsia" w:ascii="仿宋" w:hAnsi="仿宋" w:eastAsia="仿宋" w:cs="仿宋_GB2312"/>
                <w:color w:val="000000"/>
                <w:kern w:val="0"/>
                <w:sz w:val="28"/>
                <w:szCs w:val="28"/>
              </w:rPr>
              <w:t>月</w:t>
            </w:r>
            <w:r>
              <w:rPr>
                <w:rFonts w:ascii="仿宋" w:hAnsi="仿宋" w:eastAsia="仿宋" w:cs="仿宋_GB2312"/>
                <w:color w:val="000000"/>
                <w:kern w:val="0"/>
                <w:sz w:val="28"/>
                <w:szCs w:val="28"/>
              </w:rPr>
              <w:t xml:space="preserve">    </w:t>
            </w:r>
            <w:r>
              <w:rPr>
                <w:rFonts w:hint="eastAsia" w:ascii="仿宋" w:hAnsi="仿宋" w:eastAsia="仿宋" w:cs="仿宋_GB2312"/>
                <w:color w:val="000000"/>
                <w:kern w:val="0"/>
                <w:sz w:val="28"/>
                <w:szCs w:val="28"/>
              </w:rPr>
              <w:t>日</w:t>
            </w:r>
          </w:p>
        </w:tc>
      </w:tr>
      <w:tr>
        <w:tblPrEx>
          <w:tblCellMar>
            <w:top w:w="15" w:type="dxa"/>
            <w:left w:w="108" w:type="dxa"/>
            <w:bottom w:w="15" w:type="dxa"/>
            <w:right w:w="108" w:type="dxa"/>
          </w:tblCellMar>
        </w:tblPrEx>
        <w:trPr>
          <w:trHeight w:val="2310" w:hRule="atLeast"/>
        </w:trPr>
        <w:tc>
          <w:tcPr>
            <w:tcW w:w="9735" w:type="dxa"/>
            <w:gridSpan w:val="8"/>
            <w:tcBorders>
              <w:top w:val="single" w:color="000000" w:sz="4" w:space="0"/>
            </w:tcBorders>
            <w:noWrap w:val="0"/>
            <w:vAlign w:val="top"/>
          </w:tcPr>
          <w:p>
            <w:pPr>
              <w:widowControl/>
              <w:spacing w:line="320" w:lineRule="exact"/>
              <w:jc w:val="left"/>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注: 1.服务地考核意见一栏，需服务单位和县级主管部门分别盖章。</w:t>
            </w:r>
          </w:p>
          <w:p>
            <w:pPr>
              <w:widowControl/>
              <w:spacing w:line="320" w:lineRule="exact"/>
              <w:ind w:firstLine="420" w:firstLineChars="200"/>
              <w:jc w:val="left"/>
              <w:rPr>
                <w:rFonts w:ascii="仿宋" w:hAnsi="仿宋" w:eastAsia="仿宋"/>
                <w:color w:val="000000"/>
                <w:kern w:val="0"/>
                <w:sz w:val="20"/>
                <w:szCs w:val="20"/>
              </w:rPr>
            </w:pPr>
            <w:r>
              <w:rPr>
                <w:rFonts w:hint="eastAsia" w:ascii="仿宋_GB2312" w:hAnsi="仿宋_GB2312" w:eastAsia="仿宋_GB2312" w:cs="仿宋_GB2312"/>
                <w:color w:val="000000"/>
                <w:kern w:val="0"/>
                <w:sz w:val="21"/>
                <w:szCs w:val="21"/>
              </w:rPr>
              <w:t>2.派出单位意见一栏，应加注是否服务期满、是否在职、考核结果等审核意见。大学生村干部由市县两级组织部门审核盖章；“特岗计划”项目人员由省教育厅盖章；2010年(含)以后参加“三支一扶”人员由省人社厅盖章，已取得合格证书的，携带合格证书即可；“西部计划”、“晋西北计划”以及2010年以前参加“三支一扶”项目人员由团省委盖章；省政府购买基层公共服务岗位人员由省人力资源社会保障厅创业就业基金监管中心审核盖章，同时提供与山西省创业就业促进会签订的劳动合同、《政府购买基层公共服务岗位终止劳动合同证明书》和《山西省政府购买基层公共服务岗位人员考核合格证书》；农技特岗由市农业部门审核盖章；在职的村(社区)党组织书记、村(居)委会主任由县、区级组织部门审核盖章。</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3B3C2D"/>
    <w:rsid w:val="0E3B3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2020-07-09T09:27:00Z</dcterms:created>
  <dc:creator>日色</dc:creator>
  <cp:lastModifiedBy>日色</cp:lastModifiedBy>
  <dcterms:modified xsi:type="dcterms:W3CDTF">2020-07-09T09:27:57Z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