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8"/>
        <w:gridCol w:w="673"/>
        <w:gridCol w:w="236"/>
        <w:gridCol w:w="1333"/>
        <w:gridCol w:w="993"/>
        <w:gridCol w:w="2589"/>
        <w:gridCol w:w="2074"/>
      </w:tblGrid>
      <w:tr w:rsidR="00D263CD" w:rsidRPr="00D263CD" w:rsidTr="00D263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岗位名称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岗位编号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人数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学历或职称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教育背景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可胜任课程</w:t>
            </w:r>
          </w:p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hyperlink r:id="rId4" w:tgtFrame="_blank" w:history="1">
              <w:r w:rsidRPr="00D263CD">
                <w:rPr>
                  <w:rFonts w:ascii="宋体" w:eastAsia="宋体" w:hAnsi="宋体" w:cs="宋体" w:hint="eastAsia"/>
                  <w:b/>
                  <w:bCs/>
                  <w:color w:val="0000FF"/>
                  <w:sz w:val="18"/>
                  <w:u w:val="single"/>
                </w:rPr>
                <w:t>（可参考教务部网站专业培养方案中的课程）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CCC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b/>
                <w:bCs/>
                <w:sz w:val="18"/>
              </w:rPr>
              <w:t>从业或教学经验及其他应聘要求</w:t>
            </w:r>
          </w:p>
        </w:tc>
      </w:tr>
      <w:tr w:rsidR="00D263CD" w:rsidRPr="00D263CD" w:rsidTr="00D263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计算机应用教师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18"/>
              </w:rPr>
              <w:t>MNM1903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博士或优秀硕士或副高级及以上职称（非高校教师系列须同时具备硕士研究生及以上学历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本科或研究生阶段为计算机应用类专业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18"/>
              </w:rPr>
              <w:t>Java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企业级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Web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应用技术、计算机网络技术、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Web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开发技术（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PHP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、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JSP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）、数据仓库与挖掘、移动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Web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应用开发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非博士须有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2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年以上教学或相关行业从业经验</w:t>
            </w:r>
          </w:p>
        </w:tc>
      </w:tr>
      <w:tr w:rsidR="00D263CD" w:rsidRPr="00D263CD" w:rsidTr="00D263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信息管理教师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18"/>
              </w:rPr>
              <w:t>MNM1910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博士或优秀硕士或副高级及以上职称（非高校教师系列须同时具备硕士研究生及以上学历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信息管理、数据分析、人工智能、系统工程等专业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数据分析及应用、数据仓库与挖掘、大数据及其应用、信息分析与决策、信息检索、信息管理概论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优秀硕士须有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2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年以上数据分析和数据挖掘的企业经验或</w:t>
            </w:r>
            <w:r w:rsidRPr="00D263CD">
              <w:rPr>
                <w:rFonts w:ascii="宋体" w:eastAsia="宋体" w:hAnsi="宋体" w:cs="宋体"/>
                <w:sz w:val="18"/>
                <w:szCs w:val="18"/>
              </w:rPr>
              <w:t>3</w:t>
            </w:r>
            <w:r w:rsidRPr="00D263CD">
              <w:rPr>
                <w:rFonts w:ascii="宋体" w:eastAsia="宋体" w:hAnsi="宋体" w:cs="宋体" w:hint="eastAsia"/>
                <w:sz w:val="18"/>
                <w:szCs w:val="18"/>
              </w:rPr>
              <w:t>年以上教学经验；具备良好的科研能力、拥有丰富创新创业经历，已取得较丰硕的成果者优先考虑</w:t>
            </w:r>
          </w:p>
        </w:tc>
      </w:tr>
      <w:tr w:rsidR="00D263CD" w:rsidRPr="00D263CD" w:rsidTr="00D263C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大数据管理与应用教师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21"/>
              </w:rPr>
              <w:t>MNM2011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博士或优秀硕士或副高级及以上职称（非高校教师系列须同时具备硕士研究生及以上学历</w:t>
            </w:r>
            <w:r w:rsidRPr="00D263CD">
              <w:rPr>
                <w:rFonts w:ascii="宋体" w:eastAsia="宋体" w:hAnsi="宋体" w:cs="宋体"/>
                <w:sz w:val="18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本科或研究生阶段为数据分析、人工智能、信息管理类专业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snapToGrid/>
              <w:spacing w:before="100" w:beforeAutospacing="1" w:after="100" w:afterAutospacing="1" w:line="240" w:lineRule="exact"/>
              <w:rPr>
                <w:rFonts w:ascii="宋体" w:eastAsia="宋体" w:hAnsi="宋体" w:cs="宋体"/>
                <w:sz w:val="24"/>
                <w:szCs w:val="24"/>
              </w:rPr>
            </w:pPr>
            <w:r w:rsidRPr="00D263CD">
              <w:rPr>
                <w:rFonts w:ascii="宋体" w:eastAsia="宋体" w:hAnsi="宋体" w:cs="宋体"/>
                <w:sz w:val="18"/>
                <w:szCs w:val="21"/>
              </w:rPr>
              <w:t>Python</w:t>
            </w: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与数据分析、大数据可视化技术、大数据采集与爬虫技术、</w:t>
            </w:r>
            <w:r w:rsidRPr="00D263CD">
              <w:rPr>
                <w:rFonts w:ascii="宋体" w:eastAsia="宋体" w:hAnsi="宋体" w:cs="宋体"/>
                <w:sz w:val="18"/>
                <w:szCs w:val="21"/>
              </w:rPr>
              <w:t>Hadoop</w:t>
            </w: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大数据系统、</w:t>
            </w:r>
            <w:r w:rsidRPr="00D263CD">
              <w:rPr>
                <w:rFonts w:ascii="宋体" w:eastAsia="宋体" w:hAnsi="宋体" w:cs="宋体"/>
                <w:sz w:val="18"/>
                <w:szCs w:val="21"/>
              </w:rPr>
              <w:t>Nosql</w:t>
            </w:r>
            <w:r w:rsidRPr="00D263CD">
              <w:rPr>
                <w:rFonts w:ascii="宋体" w:eastAsia="宋体" w:hAnsi="宋体" w:cs="宋体" w:hint="eastAsia"/>
                <w:sz w:val="18"/>
                <w:szCs w:val="21"/>
              </w:rPr>
              <w:t>数据库、云计算与数据安全、大数据分析、大数据技术原理与应用、人工智能与机器学习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63CD" w:rsidRPr="00D263CD" w:rsidRDefault="00D263CD" w:rsidP="00D263CD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263CD"/>
    <w:rsid w:val="00323B43"/>
    <w:rsid w:val="003D37D8"/>
    <w:rsid w:val="004358AB"/>
    <w:rsid w:val="0064020C"/>
    <w:rsid w:val="008B7726"/>
    <w:rsid w:val="00D26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63C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147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jwb.xujc.com/pyfa/list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98</Words>
  <Characters>565</Characters>
  <Application>Microsoft Office Word</Application>
  <DocSecurity>0</DocSecurity>
  <Lines>4</Lines>
  <Paragraphs>1</Paragraphs>
  <ScaleCrop>false</ScaleCrop>
  <Company/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2020-03-21T05:56:00Z</dcterms:created>
  <dcterms:modified xsi:type="dcterms:W3CDTF">2020-03-21T05:58:00Z</dcterms:modified>
</cp:coreProperties>
</file>