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DFB"/>
        <w:spacing w:before="0" w:beforeAutospacing="0" w:after="0" w:afterAutospacing="0" w:line="451" w:lineRule="atLeast"/>
        <w:ind w:left="0" w:right="0" w:firstLine="401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招聘岗位信息</w:t>
      </w:r>
    </w:p>
    <w:tbl>
      <w:tblPr>
        <w:tblW w:w="9561" w:type="dxa"/>
        <w:jc w:val="center"/>
        <w:tblInd w:w="-61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512"/>
        <w:gridCol w:w="1650"/>
        <w:gridCol w:w="1012"/>
        <w:gridCol w:w="1037"/>
        <w:gridCol w:w="613"/>
        <w:gridCol w:w="1325"/>
        <w:gridCol w:w="1687"/>
        <w:gridCol w:w="86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岗位类别</w:t>
            </w:r>
          </w:p>
        </w:tc>
        <w:tc>
          <w:tcPr>
            <w:tcW w:w="5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岗位编号</w:t>
            </w:r>
          </w:p>
        </w:tc>
        <w:tc>
          <w:tcPr>
            <w:tcW w:w="1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学科专业</w:t>
            </w:r>
          </w:p>
        </w:tc>
        <w:tc>
          <w:tcPr>
            <w:tcW w:w="1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学历学位要求</w:t>
            </w: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年龄要求</w:t>
            </w:r>
          </w:p>
        </w:tc>
        <w:tc>
          <w:tcPr>
            <w:tcW w:w="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其他要求</w:t>
            </w:r>
          </w:p>
        </w:tc>
        <w:tc>
          <w:tcPr>
            <w:tcW w:w="16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用人单位</w:t>
            </w:r>
          </w:p>
        </w:tc>
        <w:tc>
          <w:tcPr>
            <w:tcW w:w="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jc w:val="center"/>
        </w:trPr>
        <w:tc>
          <w:tcPr>
            <w:tcW w:w="8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bdr w:val="none" w:color="auto" w:sz="0" w:space="0"/>
              </w:rPr>
              <w:t>专职辅导员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30周岁以下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16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学生处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男性9人，女性6人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jc w:val="center"/>
        </w:trPr>
        <w:tc>
          <w:tcPr>
            <w:tcW w:w="8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bdr w:val="none" w:color="auto" w:sz="0" w:space="0"/>
              </w:rPr>
              <w:t>专技辅助岗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办公室（网络中心）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档案学及相近专业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组织部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管理学类、经济学或计算机科学与技术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熟悉人力资源管理相关知识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人事处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考核人力资源管理专业知识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有信息系统管理工作经历优先。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财务处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会计、财务管理、审计专业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文字能力强，有一定的相关工作经历优先。</w:t>
            </w: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熟练操作计算机，具有一定的文字表达能力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学生处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图书情报或图书馆学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本科为理工类计算机专业优先。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图书馆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硕研/硕士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35周岁以下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有信息系统开发经验者优先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实验实训教学管理部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37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17"/>
                <w:szCs w:val="17"/>
                <w:bdr w:val="none" w:color="auto" w:sz="0" w:space="0"/>
              </w:rPr>
              <w:t> 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55934"/>
    <w:rsid w:val="469559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2018-12-07T11:16:00Z</dcterms:created>
  <dc:creator>ASUS</dc:creator>
  <cp:lastModifiedBy>ASUS</cp:lastModifiedBy>
  <dcterms:modified xsi:type="dcterms:W3CDTF">2018-12-07T11:16:45Z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