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bookmarkStart w:id="0" w:name="_GoBack"/>
      <w:bookmarkEnd w:id="0"/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42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附件：泰兴市2017年公开招聘教师面试递补人选名单</w:t>
      </w:r>
    </w:p>
    <w:tbl>
      <w:tblPr>
        <w:tblW w:w="8513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50"/>
        <w:gridCol w:w="1936"/>
        <w:gridCol w:w="1098"/>
        <w:gridCol w:w="1936"/>
        <w:gridCol w:w="1153"/>
        <w:gridCol w:w="8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报考岗位</w:t>
            </w:r>
          </w:p>
        </w:tc>
        <w:tc>
          <w:tcPr>
            <w:tcW w:w="3034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放弃面试资格复审人员</w:t>
            </w:r>
          </w:p>
        </w:tc>
        <w:tc>
          <w:tcPr>
            <w:tcW w:w="3089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递补人员</w:t>
            </w:r>
          </w:p>
        </w:tc>
        <w:tc>
          <w:tcPr>
            <w:tcW w:w="84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准考证号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姓名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准考证号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姓名</w:t>
            </w:r>
          </w:p>
        </w:tc>
        <w:tc>
          <w:tcPr>
            <w:tcW w:w="84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小学语文（A）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201700000109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黄贵琴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201700000105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叶蓉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201700000407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徐娇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特教语文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201700000522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褚璐璐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201700000515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万玉珍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小学语文（B）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201700000921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沈阳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201700000611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封李平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201700000623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印婷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201700000628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奚强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201700000924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金子丹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201700000702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何玲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201700000925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马云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201700000717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王宁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201700000926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夏慧惠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201700000718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汤嘉赟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201700000808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钱程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201700000814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鲍颖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201700000818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戴超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201700000823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顾卢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201700000923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周悦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初中语文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201700001028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王晓清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201700001103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王俊敏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201700001111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张慧敏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201700001012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唐凤娟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201700001022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陈萍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201700001023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季晶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201700001020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黄若兰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201700001105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王真真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201700001021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成晨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201700001108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马甜甜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201700001104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顾韦树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初中数学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201700003421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赵园园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201700003404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戴敏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201700003428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吴梦月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201700003401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马再敏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201700003405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叶蕾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201700003415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韦笑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高中英语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201700003814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沈菲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201700003811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李桃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201700003819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陈静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201700003818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张磊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初中物理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201700003904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伏婷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201700003915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冯文涛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201700003921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仲秀凤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201700003909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殷玲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初中生物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201700004005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章红凤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201700004007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王芹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201700004013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朱敏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201700004014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姚瑾宁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201700004019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袁园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201700004012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徐滢滢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高中地理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201700004026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王文静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201700004023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卢雯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201700004025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徐希兴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小学音乐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201700004202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谭围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201700004227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刘佳麒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201700004206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冯巧玲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201700004302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张佳蓉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高中音乐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201700004325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陈宁珺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201700004324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王帅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初中音乐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201700004428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徐小慧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201700004402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赵越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201700004421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肖洁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201700004408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谢婷婷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201700004420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申梦莹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201700004412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胡兴兰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201700004425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陈耀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201700004423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张恒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小学体育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201700004608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褚禹平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201700004602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杨瑞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201700004605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付友国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201700004516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祁汉青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201700004607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李超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201700004518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李鹏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201700004503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李敏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201700004519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戴梦茹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201700004604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扈晓天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201700004529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徐久保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职教建筑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201700005406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王翠香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201700005403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戴洋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幼教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201700005526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林燕华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201700005503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程可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201700005522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张悦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201700005615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林靓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201700005812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吕晶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小学信息技术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201700006220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尤培培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201700006206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凌丽春</w:t>
            </w:r>
          </w:p>
        </w:tc>
        <w:tc>
          <w:tcPr>
            <w:tcW w:w="84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201700006205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张慧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201700006309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高晓蕾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201700006216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王洁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201700006201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张娟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tblCellSpacing w:w="0" w:type="dxa"/>
        </w:trPr>
        <w:tc>
          <w:tcPr>
            <w:tcW w:w="155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201700006302</w:t>
            </w:r>
          </w:p>
        </w:tc>
        <w:tc>
          <w:tcPr>
            <w:tcW w:w="1098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洪赟</w:t>
            </w:r>
          </w:p>
        </w:tc>
        <w:tc>
          <w:tcPr>
            <w:tcW w:w="193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201700006210</w:t>
            </w:r>
          </w:p>
        </w:tc>
        <w:tc>
          <w:tcPr>
            <w:tcW w:w="115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20"/>
              <w:jc w:val="center"/>
            </w:pPr>
            <w:r>
              <w:rPr>
                <w:bdr w:val="none" w:color="auto" w:sz="0" w:space="0"/>
              </w:rPr>
              <w:t>郭海月</w:t>
            </w:r>
          </w:p>
        </w:tc>
        <w:tc>
          <w:tcPr>
            <w:tcW w:w="84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90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 </w:t>
      </w:r>
    </w:p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966F9E"/>
    <w:rsid w:val="08966F9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2017-07-08T13:10:00Z</dcterms:created>
  <dc:creator>Administrator</dc:creator>
  <cp:lastModifiedBy>Administrator</cp:lastModifiedBy>
  <dcterms:modified xsi:type="dcterms:W3CDTF">2017-07-08T13:27:20Z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2052-10.1.0.6638</vt:lpwstr>
  </property>
</Properties>
</file>