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61B" w:rsidRDefault="001A061B" w:rsidP="001A061B">
      <w:pPr>
        <w:spacing w:line="560" w:lineRule="exact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</w:t>
      </w:r>
    </w:p>
    <w:p w:rsidR="001A061B" w:rsidRDefault="001A061B" w:rsidP="001A061B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宋体" w:hint="eastAsia"/>
          <w:bCs/>
          <w:spacing w:val="-20"/>
          <w:sz w:val="36"/>
          <w:szCs w:val="36"/>
        </w:rPr>
      </w:pPr>
      <w:bookmarkStart w:id="0" w:name="_GoBack"/>
      <w:r>
        <w:rPr>
          <w:rFonts w:ascii="方正小标宋简体" w:eastAsia="方正小标宋简体" w:hAnsi="宋体" w:hint="eastAsia"/>
          <w:bCs/>
          <w:spacing w:val="-20"/>
          <w:sz w:val="36"/>
          <w:szCs w:val="36"/>
        </w:rPr>
        <w:t>贵阳市息烽县选聘教育部直属师范大学免费师范生（硕士研究生）岗位职数表一览表</w:t>
      </w:r>
    </w:p>
    <w:bookmarkEnd w:id="0"/>
    <w:p w:rsidR="001A061B" w:rsidRDefault="001A061B" w:rsidP="001A061B">
      <w:pPr>
        <w:spacing w:line="500" w:lineRule="exact"/>
        <w:rPr>
          <w:rFonts w:ascii="黑体" w:eastAsia="黑体" w:hint="eastAsia"/>
          <w:sz w:val="32"/>
          <w:szCs w:val="32"/>
        </w:rPr>
      </w:pPr>
    </w:p>
    <w:tbl>
      <w:tblPr>
        <w:tblW w:w="0" w:type="auto"/>
        <w:tblInd w:w="80" w:type="dxa"/>
        <w:tblLayout w:type="fixed"/>
        <w:tblLook w:val="0000" w:firstRow="0" w:lastRow="0" w:firstColumn="0" w:lastColumn="0" w:noHBand="0" w:noVBand="0"/>
      </w:tblPr>
      <w:tblGrid>
        <w:gridCol w:w="630"/>
        <w:gridCol w:w="668"/>
        <w:gridCol w:w="898"/>
        <w:gridCol w:w="1093"/>
        <w:gridCol w:w="1609"/>
        <w:gridCol w:w="905"/>
        <w:gridCol w:w="1443"/>
        <w:gridCol w:w="1533"/>
      </w:tblGrid>
      <w:tr w:rsidR="001A061B" w:rsidTr="004C2D77">
        <w:trPr>
          <w:trHeight w:hRule="exact" w:val="682"/>
        </w:trPr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  <w:p w:rsidR="001A061B" w:rsidRDefault="001A061B" w:rsidP="004C2D77">
            <w:pPr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名称</w:t>
            </w:r>
          </w:p>
        </w:tc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  <w:p w:rsidR="001A061B" w:rsidRDefault="001A061B" w:rsidP="004C2D77">
            <w:pPr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性质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</w:p>
          <w:p w:rsidR="001A061B" w:rsidRDefault="001A061B" w:rsidP="004C2D77">
            <w:pPr>
              <w:widowControl/>
              <w:spacing w:line="320" w:lineRule="exact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选</w:t>
            </w:r>
          </w:p>
          <w:p w:rsidR="001A061B" w:rsidRDefault="001A061B" w:rsidP="004C2D77">
            <w:pPr>
              <w:widowControl/>
              <w:spacing w:line="320" w:lineRule="exact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聘</w:t>
            </w:r>
          </w:p>
          <w:p w:rsidR="001A061B" w:rsidRDefault="001A061B" w:rsidP="004C2D77">
            <w:pPr>
              <w:widowControl/>
              <w:spacing w:line="320" w:lineRule="exact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总</w:t>
            </w:r>
          </w:p>
          <w:p w:rsidR="001A061B" w:rsidRDefault="001A061B" w:rsidP="004C2D77">
            <w:pPr>
              <w:widowControl/>
              <w:spacing w:line="320" w:lineRule="exact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人</w:t>
            </w:r>
          </w:p>
          <w:p w:rsidR="001A061B" w:rsidRDefault="001A061B" w:rsidP="004C2D77">
            <w:pPr>
              <w:widowControl/>
              <w:spacing w:line="320" w:lineRule="exact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数</w:t>
            </w:r>
          </w:p>
          <w:p w:rsidR="001A061B" w:rsidRDefault="001A061B" w:rsidP="004C2D77">
            <w:pPr>
              <w:widowControl/>
              <w:spacing w:line="320" w:lineRule="exac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</w:p>
        </w:tc>
        <w:tc>
          <w:tcPr>
            <w:tcW w:w="10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1A061B" w:rsidRDefault="001A061B" w:rsidP="004C2D77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1609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岗位职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  <w:t>能简介</w:t>
            </w:r>
          </w:p>
        </w:tc>
        <w:tc>
          <w:tcPr>
            <w:tcW w:w="90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1A061B" w:rsidRDefault="001A061B" w:rsidP="004C2D77"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岗位选聘人数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要　　求</w:t>
            </w:r>
          </w:p>
        </w:tc>
      </w:tr>
      <w:tr w:rsidR="001A061B" w:rsidTr="004C2D77">
        <w:trPr>
          <w:trHeight w:hRule="exact" w:val="1592"/>
        </w:trPr>
        <w:tc>
          <w:tcPr>
            <w:tcW w:w="6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0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0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 w:rsidR="001A061B" w:rsidTr="004C2D77">
        <w:trPr>
          <w:trHeight w:hRule="exact" w:val="815"/>
        </w:trPr>
        <w:tc>
          <w:tcPr>
            <w:tcW w:w="6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息烽县第一中学</w:t>
            </w:r>
          </w:p>
        </w:tc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事业全额拨款</w:t>
            </w:r>
          </w:p>
        </w:tc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从事高中语文教学工作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中文及相关专业</w:t>
            </w:r>
          </w:p>
        </w:tc>
      </w:tr>
      <w:tr w:rsidR="001A061B" w:rsidTr="004C2D77">
        <w:trPr>
          <w:trHeight w:hRule="exact" w:val="734"/>
        </w:trPr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从事高中数学教学工作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数学及相关专业</w:t>
            </w:r>
          </w:p>
        </w:tc>
      </w:tr>
      <w:tr w:rsidR="001A061B" w:rsidTr="004C2D77">
        <w:trPr>
          <w:trHeight w:hRule="exact" w:val="657"/>
        </w:trPr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从事高中英语教学工作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英语及相关专业</w:t>
            </w:r>
          </w:p>
        </w:tc>
      </w:tr>
      <w:tr w:rsidR="001A061B" w:rsidTr="004C2D77">
        <w:trPr>
          <w:trHeight w:hRule="exact" w:val="669"/>
        </w:trPr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8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物理教师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从事高中物理教学工作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物理及相关专业</w:t>
            </w:r>
          </w:p>
        </w:tc>
      </w:tr>
      <w:tr w:rsidR="001A061B" w:rsidTr="004C2D77">
        <w:trPr>
          <w:trHeight w:hRule="exact" w:val="719"/>
        </w:trPr>
        <w:tc>
          <w:tcPr>
            <w:tcW w:w="6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从事高中生物教学工作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生物及相关专业</w:t>
            </w:r>
          </w:p>
        </w:tc>
      </w:tr>
      <w:tr w:rsidR="001A061B" w:rsidTr="004C2D77">
        <w:trPr>
          <w:trHeight w:hRule="exact" w:val="669"/>
        </w:trPr>
        <w:tc>
          <w:tcPr>
            <w:tcW w:w="63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息烽县第二中学</w:t>
            </w:r>
          </w:p>
        </w:tc>
        <w:tc>
          <w:tcPr>
            <w:tcW w:w="668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事业全额拨款</w:t>
            </w:r>
          </w:p>
        </w:tc>
        <w:tc>
          <w:tcPr>
            <w:tcW w:w="898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语文教师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从事初中语文教学工作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中文及相关专业</w:t>
            </w:r>
          </w:p>
        </w:tc>
      </w:tr>
      <w:tr w:rsidR="001A061B" w:rsidTr="004C2D77">
        <w:trPr>
          <w:trHeight w:hRule="exact" w:val="729"/>
        </w:trPr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从事初中数学教学工作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数学及相关专业</w:t>
            </w:r>
          </w:p>
        </w:tc>
      </w:tr>
      <w:tr w:rsidR="001A061B" w:rsidTr="004C2D77">
        <w:trPr>
          <w:trHeight w:hRule="exact" w:val="699"/>
        </w:trPr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英语教师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从事初中英语教学工作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英语及相关专业</w:t>
            </w:r>
          </w:p>
        </w:tc>
      </w:tr>
      <w:tr w:rsidR="001A061B" w:rsidTr="004C2D77">
        <w:trPr>
          <w:trHeight w:hRule="exact" w:val="629"/>
        </w:trPr>
        <w:tc>
          <w:tcPr>
            <w:tcW w:w="6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物理教师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从事初中物理教学工作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物理及相关专业</w:t>
            </w:r>
          </w:p>
        </w:tc>
      </w:tr>
      <w:tr w:rsidR="001A061B" w:rsidTr="004C2D77">
        <w:trPr>
          <w:trHeight w:hRule="exact" w:val="629"/>
        </w:trPr>
        <w:tc>
          <w:tcPr>
            <w:tcW w:w="6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化学教师</w:t>
            </w:r>
          </w:p>
        </w:tc>
        <w:tc>
          <w:tcPr>
            <w:tcW w:w="1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left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从事初中化学教学工作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1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全日制本科及以上</w:t>
            </w: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A061B" w:rsidRDefault="001A061B" w:rsidP="004C2D77">
            <w:pPr>
              <w:widowControl/>
              <w:spacing w:line="270" w:lineRule="exact"/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生物及相关专业</w:t>
            </w:r>
          </w:p>
        </w:tc>
      </w:tr>
    </w:tbl>
    <w:p w:rsidR="000F0C8F" w:rsidRDefault="001A061B"/>
    <w:sectPr w:rsidR="000F0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61B"/>
    <w:rsid w:val="001A061B"/>
    <w:rsid w:val="00303E72"/>
    <w:rsid w:val="00B0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6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06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jyzx-205zhuli</dc:creator>
  <cp:lastModifiedBy>jyzx-205zhuli</cp:lastModifiedBy>
  <cp:revision>1</cp:revision>
  <dcterms:created xsi:type="dcterms:W3CDTF">2016-12-07T00:36:00Z</dcterms:created>
  <dcterms:modified xsi:type="dcterms:W3CDTF">2016-12-07T00:37:00Z</dcterms:modified>
</cp:coreProperties>
</file>